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92D" w:rsidRDefault="00C0692D" w:rsidP="00841A93">
      <w:pPr>
        <w:tabs>
          <w:tab w:val="left" w:pos="8647"/>
        </w:tabs>
        <w:ind w:right="15"/>
        <w:jc w:val="center"/>
        <w:rPr>
          <w:rFonts w:ascii="Courier New" w:hAnsi="Courier New" w:cs="Courier New"/>
          <w:b/>
          <w:sz w:val="10"/>
          <w:szCs w:val="10"/>
          <w:u w:val="single"/>
        </w:rPr>
      </w:pPr>
    </w:p>
    <w:p w:rsidR="00520AB9" w:rsidRPr="00520AB9" w:rsidRDefault="00520AB9" w:rsidP="00841A93">
      <w:pPr>
        <w:tabs>
          <w:tab w:val="left" w:pos="8647"/>
        </w:tabs>
        <w:ind w:right="15"/>
        <w:jc w:val="center"/>
        <w:rPr>
          <w:rFonts w:ascii="Courier New" w:hAnsi="Courier New" w:cs="Courier New"/>
          <w:b/>
          <w:sz w:val="10"/>
          <w:szCs w:val="10"/>
          <w:u w:val="single"/>
        </w:rPr>
      </w:pPr>
    </w:p>
    <w:p w:rsidR="00DE0C64" w:rsidRPr="00841A93" w:rsidRDefault="008D3419" w:rsidP="00841A93">
      <w:pPr>
        <w:tabs>
          <w:tab w:val="left" w:pos="8647"/>
        </w:tabs>
        <w:ind w:right="15"/>
        <w:jc w:val="center"/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  <w:b/>
          <w:u w:val="single"/>
        </w:rPr>
        <w:t xml:space="preserve">RESPOSTA AO </w:t>
      </w:r>
      <w:r w:rsidR="00D4788B">
        <w:rPr>
          <w:rFonts w:ascii="Courier New" w:hAnsi="Courier New" w:cs="Courier New"/>
          <w:b/>
          <w:u w:val="single"/>
        </w:rPr>
        <w:t>II</w:t>
      </w:r>
      <w:r w:rsidR="00C0692D">
        <w:rPr>
          <w:rFonts w:ascii="Courier New" w:hAnsi="Courier New" w:cs="Courier New"/>
          <w:b/>
          <w:u w:val="single"/>
        </w:rPr>
        <w:t>I</w:t>
      </w:r>
      <w:r w:rsidR="00D4788B">
        <w:rPr>
          <w:rFonts w:ascii="Courier New" w:hAnsi="Courier New" w:cs="Courier New"/>
          <w:b/>
          <w:u w:val="single"/>
        </w:rPr>
        <w:t xml:space="preserve"> </w:t>
      </w:r>
      <w:r>
        <w:rPr>
          <w:rFonts w:ascii="Courier New" w:hAnsi="Courier New" w:cs="Courier New"/>
          <w:b/>
          <w:u w:val="single"/>
        </w:rPr>
        <w:t xml:space="preserve">PEDIDO DE </w:t>
      </w:r>
      <w:r w:rsidR="00695BB8">
        <w:rPr>
          <w:rFonts w:ascii="Courier New" w:hAnsi="Courier New" w:cs="Courier New"/>
          <w:b/>
          <w:u w:val="single"/>
        </w:rPr>
        <w:t>IMPUGNAÇÃO DO EDITAL</w:t>
      </w:r>
    </w:p>
    <w:p w:rsidR="002810CC" w:rsidRPr="001309A9" w:rsidRDefault="002810CC" w:rsidP="00093FDE">
      <w:pPr>
        <w:ind w:right="1057"/>
        <w:jc w:val="both"/>
        <w:rPr>
          <w:rFonts w:ascii="Courier New" w:hAnsi="Courier New" w:cs="Courier New"/>
          <w:b/>
        </w:rPr>
      </w:pPr>
    </w:p>
    <w:p w:rsidR="008769EC" w:rsidRPr="00641507" w:rsidRDefault="002810CC" w:rsidP="00093FDE">
      <w:pPr>
        <w:ind w:right="1057"/>
        <w:jc w:val="both"/>
        <w:rPr>
          <w:rFonts w:ascii="Courier New" w:hAnsi="Courier New" w:cs="Courier New"/>
        </w:rPr>
      </w:pPr>
      <w:r w:rsidRPr="00641507">
        <w:rPr>
          <w:rFonts w:ascii="Courier New" w:hAnsi="Courier New" w:cs="Courier New"/>
          <w:b/>
        </w:rPr>
        <w:t xml:space="preserve">PREGÃO </w:t>
      </w:r>
      <w:r w:rsidR="003602BB" w:rsidRPr="00641507">
        <w:rPr>
          <w:rFonts w:ascii="Courier New" w:hAnsi="Courier New" w:cs="Courier New"/>
          <w:b/>
        </w:rPr>
        <w:t>ELETRÔNICO</w:t>
      </w:r>
      <w:r w:rsidR="00703B21" w:rsidRPr="00641507">
        <w:rPr>
          <w:rFonts w:ascii="Courier New" w:hAnsi="Courier New" w:cs="Courier New"/>
          <w:b/>
        </w:rPr>
        <w:t xml:space="preserve"> </w:t>
      </w:r>
      <w:r w:rsidR="00812CD0" w:rsidRPr="00641507">
        <w:rPr>
          <w:rFonts w:ascii="Courier New" w:hAnsi="Courier New" w:cs="Courier New"/>
          <w:b/>
        </w:rPr>
        <w:t>nº:</w:t>
      </w:r>
      <w:r w:rsidR="002E309E" w:rsidRPr="00641507">
        <w:rPr>
          <w:rFonts w:ascii="Courier New" w:hAnsi="Courier New" w:cs="Courier New"/>
        </w:rPr>
        <w:t xml:space="preserve"> </w:t>
      </w:r>
      <w:r w:rsidR="00EF1287">
        <w:rPr>
          <w:rFonts w:ascii="Courier New" w:hAnsi="Courier New" w:cs="Courier New"/>
        </w:rPr>
        <w:t>01/2024</w:t>
      </w:r>
      <w:r w:rsidRPr="00641507">
        <w:rPr>
          <w:rFonts w:ascii="Courier New" w:hAnsi="Courier New" w:cs="Courier New"/>
        </w:rPr>
        <w:t xml:space="preserve"> - SRP</w:t>
      </w:r>
    </w:p>
    <w:p w:rsidR="00D504CB" w:rsidRPr="00641507" w:rsidRDefault="00D504CB" w:rsidP="00093FDE">
      <w:pPr>
        <w:ind w:right="1057"/>
        <w:jc w:val="both"/>
        <w:rPr>
          <w:rFonts w:ascii="Courier New" w:hAnsi="Courier New" w:cs="Courier New"/>
          <w:b/>
        </w:rPr>
      </w:pPr>
    </w:p>
    <w:p w:rsidR="00641507" w:rsidRPr="00EF1287" w:rsidRDefault="00DE0C64" w:rsidP="00F63F43">
      <w:pPr>
        <w:tabs>
          <w:tab w:val="left" w:pos="10490"/>
        </w:tabs>
        <w:spacing w:line="360" w:lineRule="auto"/>
        <w:jc w:val="both"/>
        <w:rPr>
          <w:rFonts w:ascii="Courier New" w:hAnsi="Courier New" w:cs="Courier New"/>
        </w:rPr>
      </w:pPr>
      <w:r w:rsidRPr="00F63F43">
        <w:rPr>
          <w:rFonts w:ascii="Courier New" w:hAnsi="Courier New" w:cs="Courier New"/>
          <w:b/>
        </w:rPr>
        <w:t>OBJETO:</w:t>
      </w:r>
      <w:r w:rsidR="00812CD0" w:rsidRPr="00F63F43">
        <w:rPr>
          <w:rFonts w:ascii="Courier New" w:hAnsi="Courier New" w:cs="Courier New"/>
        </w:rPr>
        <w:t xml:space="preserve"> </w:t>
      </w:r>
      <w:bookmarkStart w:id="0" w:name="_Hlk130467208"/>
      <w:r w:rsidR="00EF1287" w:rsidRPr="00EF1287">
        <w:rPr>
          <w:rFonts w:ascii="Courier New" w:hAnsi="Courier New" w:cs="Courier New"/>
        </w:rPr>
        <w:t xml:space="preserve">Registro de Preços para eventual contratação de empresa especializada para prestação de serviço de locação de veículos tipo pick-up, visando atender as necessidades da Secretaria Municipal de Obras do Município de </w:t>
      </w:r>
      <w:proofErr w:type="spellStart"/>
      <w:r w:rsidR="00EF1287" w:rsidRPr="00EF1287">
        <w:rPr>
          <w:rFonts w:ascii="Courier New" w:hAnsi="Courier New" w:cs="Courier New"/>
        </w:rPr>
        <w:t>Carmópolis</w:t>
      </w:r>
      <w:proofErr w:type="spellEnd"/>
      <w:r w:rsidR="00EF1287" w:rsidRPr="00EF1287">
        <w:rPr>
          <w:rFonts w:ascii="Courier New" w:hAnsi="Courier New" w:cs="Courier New"/>
        </w:rPr>
        <w:t>/SE</w:t>
      </w:r>
      <w:r w:rsidR="00BF4512">
        <w:rPr>
          <w:rFonts w:ascii="Courier New" w:hAnsi="Courier New" w:cs="Courier New"/>
        </w:rPr>
        <w:t>.</w:t>
      </w:r>
    </w:p>
    <w:p w:rsidR="00641507" w:rsidRPr="00D735D8" w:rsidRDefault="00641507" w:rsidP="00641507">
      <w:pPr>
        <w:tabs>
          <w:tab w:val="left" w:pos="10490"/>
        </w:tabs>
        <w:spacing w:line="276" w:lineRule="auto"/>
        <w:ind w:right="283"/>
        <w:rPr>
          <w:rFonts w:ascii="Courier New" w:hAnsi="Courier New" w:cs="Courier New"/>
          <w:sz w:val="4"/>
          <w:szCs w:val="4"/>
        </w:rPr>
      </w:pPr>
    </w:p>
    <w:bookmarkEnd w:id="0"/>
    <w:p w:rsidR="003609DD" w:rsidRPr="00641507" w:rsidRDefault="003609DD" w:rsidP="008769EC">
      <w:pPr>
        <w:tabs>
          <w:tab w:val="left" w:pos="8647"/>
        </w:tabs>
        <w:ind w:right="15"/>
        <w:jc w:val="both"/>
        <w:rPr>
          <w:rFonts w:ascii="Courier New" w:hAnsi="Courier New" w:cs="Courier New"/>
          <w:sz w:val="10"/>
          <w:szCs w:val="10"/>
        </w:rPr>
      </w:pPr>
    </w:p>
    <w:p w:rsidR="00641507" w:rsidRDefault="00641507" w:rsidP="00641507">
      <w:pPr>
        <w:ind w:right="1057"/>
        <w:jc w:val="both"/>
        <w:rPr>
          <w:rFonts w:ascii="Courier New" w:hAnsi="Courier New" w:cs="Courier New"/>
          <w:b/>
          <w:u w:val="single"/>
        </w:rPr>
      </w:pPr>
      <w:r w:rsidRPr="001309A9">
        <w:rPr>
          <w:rFonts w:ascii="Courier New" w:hAnsi="Courier New" w:cs="Courier New"/>
          <w:b/>
          <w:u w:val="single"/>
        </w:rPr>
        <w:t>I – DAS PRELIMINARES</w:t>
      </w:r>
    </w:p>
    <w:p w:rsidR="006D7FB8" w:rsidRPr="006D7FB8" w:rsidRDefault="006D7FB8" w:rsidP="00641507">
      <w:pPr>
        <w:ind w:right="1057"/>
        <w:jc w:val="both"/>
        <w:rPr>
          <w:rFonts w:ascii="Courier New" w:hAnsi="Courier New" w:cs="Courier New"/>
          <w:b/>
          <w:sz w:val="10"/>
          <w:szCs w:val="10"/>
          <w:u w:val="single"/>
        </w:rPr>
      </w:pPr>
    </w:p>
    <w:p w:rsidR="00641507" w:rsidRPr="00D735D8" w:rsidRDefault="00641507" w:rsidP="00641507">
      <w:pPr>
        <w:ind w:right="1057"/>
        <w:jc w:val="both"/>
        <w:rPr>
          <w:rFonts w:ascii="Courier New" w:hAnsi="Courier New" w:cs="Courier New"/>
          <w:sz w:val="4"/>
          <w:szCs w:val="4"/>
        </w:rPr>
      </w:pPr>
    </w:p>
    <w:p w:rsidR="00641507" w:rsidRPr="006D7FB8" w:rsidRDefault="00641507" w:rsidP="008A3A25">
      <w:pPr>
        <w:spacing w:line="360" w:lineRule="auto"/>
        <w:ind w:right="17"/>
        <w:jc w:val="both"/>
        <w:rPr>
          <w:rFonts w:ascii="Courier New" w:hAnsi="Courier New" w:cs="Courier New"/>
          <w:sz w:val="10"/>
          <w:szCs w:val="10"/>
        </w:rPr>
      </w:pPr>
      <w:r w:rsidRPr="001309A9">
        <w:rPr>
          <w:rFonts w:ascii="Courier New" w:hAnsi="Courier New" w:cs="Courier New"/>
        </w:rPr>
        <w:tab/>
      </w:r>
      <w:r w:rsidRPr="006D7FB8">
        <w:rPr>
          <w:rFonts w:ascii="Courier New" w:hAnsi="Courier New" w:cs="Courier New"/>
        </w:rPr>
        <w:t xml:space="preserve">Trata-se de pedido de impugnação interposta </w:t>
      </w:r>
      <w:r w:rsidR="00EF1287">
        <w:rPr>
          <w:rFonts w:ascii="Courier New" w:hAnsi="Courier New" w:cs="Courier New"/>
        </w:rPr>
        <w:t>t</w:t>
      </w:r>
      <w:r w:rsidR="00F63F43">
        <w:rPr>
          <w:rFonts w:ascii="Courier New" w:hAnsi="Courier New" w:cs="Courier New"/>
        </w:rPr>
        <w:t>empestivamente</w:t>
      </w:r>
      <w:r w:rsidRPr="006D7FB8">
        <w:rPr>
          <w:rFonts w:ascii="Courier New" w:hAnsi="Courier New" w:cs="Courier New"/>
        </w:rPr>
        <w:t xml:space="preserve"> pela empresa </w:t>
      </w:r>
      <w:r w:rsidR="00EF1287">
        <w:rPr>
          <w:rFonts w:ascii="Courier New" w:hAnsi="Courier New" w:cs="Courier New"/>
          <w:b/>
        </w:rPr>
        <w:t>DISLOC LOCAÇÃO DE VEÍCULOS LTDA – CNPJ 32.864.373/0001-05</w:t>
      </w:r>
      <w:r w:rsidRPr="006D7FB8">
        <w:rPr>
          <w:rFonts w:ascii="Courier New" w:hAnsi="Courier New" w:cs="Courier New"/>
          <w:b/>
        </w:rPr>
        <w:t>.</w:t>
      </w:r>
    </w:p>
    <w:p w:rsidR="00641507" w:rsidRPr="00D735D8" w:rsidRDefault="00641507" w:rsidP="00641507">
      <w:pPr>
        <w:ind w:right="15"/>
        <w:jc w:val="both"/>
        <w:rPr>
          <w:rFonts w:ascii="Courier New" w:hAnsi="Courier New" w:cs="Courier New"/>
          <w:sz w:val="4"/>
          <w:szCs w:val="4"/>
        </w:rPr>
      </w:pPr>
    </w:p>
    <w:p w:rsidR="00641507" w:rsidRDefault="00641507" w:rsidP="00641507">
      <w:pPr>
        <w:ind w:right="15"/>
        <w:jc w:val="both"/>
        <w:rPr>
          <w:rFonts w:ascii="Courier New" w:hAnsi="Courier New" w:cs="Courier New"/>
          <w:b/>
          <w:u w:val="single"/>
        </w:rPr>
      </w:pPr>
      <w:r w:rsidRPr="001309A9">
        <w:rPr>
          <w:rFonts w:ascii="Courier New" w:hAnsi="Courier New" w:cs="Courier New"/>
          <w:b/>
          <w:u w:val="single"/>
        </w:rPr>
        <w:t>II – D</w:t>
      </w:r>
      <w:r w:rsidR="00DD55B2">
        <w:rPr>
          <w:rFonts w:ascii="Courier New" w:hAnsi="Courier New" w:cs="Courier New"/>
          <w:b/>
          <w:u w:val="single"/>
        </w:rPr>
        <w:t>OS MOTIVOS DE</w:t>
      </w:r>
      <w:r w:rsidR="006F107E">
        <w:rPr>
          <w:rFonts w:ascii="Courier New" w:hAnsi="Courier New" w:cs="Courier New"/>
          <w:b/>
          <w:u w:val="single"/>
        </w:rPr>
        <w:t xml:space="preserve"> </w:t>
      </w:r>
      <w:r w:rsidR="006D7FB8">
        <w:rPr>
          <w:rFonts w:ascii="Courier New" w:hAnsi="Courier New" w:cs="Courier New"/>
          <w:b/>
          <w:u w:val="single"/>
        </w:rPr>
        <w:t>IMPUGNAÇÃO</w:t>
      </w:r>
    </w:p>
    <w:p w:rsidR="00465B3C" w:rsidRPr="00465B3C" w:rsidRDefault="00465B3C" w:rsidP="00641507">
      <w:pPr>
        <w:ind w:right="15"/>
        <w:jc w:val="both"/>
        <w:rPr>
          <w:rFonts w:ascii="Courier New" w:hAnsi="Courier New" w:cs="Courier New"/>
          <w:b/>
          <w:sz w:val="10"/>
          <w:szCs w:val="10"/>
          <w:u w:val="single"/>
        </w:rPr>
      </w:pPr>
    </w:p>
    <w:p w:rsidR="006D7FB8" w:rsidRPr="002E6880" w:rsidRDefault="006D7FB8" w:rsidP="00641507">
      <w:pPr>
        <w:ind w:right="15"/>
        <w:jc w:val="both"/>
        <w:rPr>
          <w:rFonts w:ascii="Courier New" w:hAnsi="Courier New" w:cs="Courier New"/>
          <w:b/>
          <w:sz w:val="4"/>
          <w:szCs w:val="4"/>
          <w:u w:val="single"/>
        </w:rPr>
      </w:pPr>
    </w:p>
    <w:p w:rsidR="00641507" w:rsidRPr="00D735D8" w:rsidRDefault="00641507" w:rsidP="00641507">
      <w:pPr>
        <w:ind w:right="15"/>
        <w:jc w:val="both"/>
        <w:rPr>
          <w:rFonts w:ascii="Courier New" w:hAnsi="Courier New" w:cs="Courier New"/>
          <w:sz w:val="4"/>
          <w:szCs w:val="4"/>
        </w:rPr>
      </w:pPr>
    </w:p>
    <w:p w:rsidR="00D4788B" w:rsidRDefault="005A1265" w:rsidP="00C0692D">
      <w:pPr>
        <w:kinsoku w:val="0"/>
        <w:overflowPunct w:val="0"/>
        <w:spacing w:line="360" w:lineRule="auto"/>
        <w:ind w:right="15" w:firstLine="709"/>
        <w:jc w:val="both"/>
        <w:textAlignment w:val="baselin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</w:t>
      </w:r>
      <w:r w:rsidR="00D4788B">
        <w:rPr>
          <w:rFonts w:ascii="Courier New" w:hAnsi="Courier New" w:cs="Courier New"/>
        </w:rPr>
        <w:t>egundo a impugnante</w:t>
      </w:r>
      <w:r>
        <w:rPr>
          <w:rFonts w:ascii="Courier New" w:hAnsi="Courier New" w:cs="Courier New"/>
        </w:rPr>
        <w:t>:</w:t>
      </w:r>
      <w:r w:rsidR="00D4788B">
        <w:rPr>
          <w:rFonts w:ascii="Courier New" w:hAnsi="Courier New" w:cs="Courier New"/>
        </w:rPr>
        <w:t xml:space="preserve"> </w:t>
      </w:r>
      <w:proofErr w:type="gramStart"/>
      <w:r w:rsidR="00D4788B">
        <w:rPr>
          <w:rFonts w:ascii="Courier New" w:hAnsi="Courier New" w:cs="Courier New"/>
        </w:rPr>
        <w:t xml:space="preserve">“ </w:t>
      </w:r>
      <w:r w:rsidR="00C0692D">
        <w:rPr>
          <w:rFonts w:ascii="Courier New" w:hAnsi="Courier New" w:cs="Courier New"/>
        </w:rPr>
        <w:t>o</w:t>
      </w:r>
      <w:proofErr w:type="gramEnd"/>
      <w:r w:rsidR="00C0692D">
        <w:rPr>
          <w:rFonts w:ascii="Courier New" w:hAnsi="Courier New" w:cs="Courier New"/>
        </w:rPr>
        <w:t xml:space="preserve"> preço está muito baixo, tornando-se inexequível, como também pelo </w:t>
      </w:r>
      <w:r w:rsidR="00D4788B">
        <w:rPr>
          <w:rFonts w:ascii="Courier New" w:hAnsi="Courier New" w:cs="Courier New"/>
        </w:rPr>
        <w:t xml:space="preserve">prazo </w:t>
      </w:r>
      <w:r w:rsidR="00C0692D">
        <w:rPr>
          <w:rFonts w:ascii="Courier New" w:hAnsi="Courier New" w:cs="Courier New"/>
        </w:rPr>
        <w:t>de</w:t>
      </w:r>
      <w:r w:rsidR="00D4788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entrega dos veículos </w:t>
      </w:r>
      <w:r w:rsidR="00C0692D">
        <w:rPr>
          <w:rFonts w:ascii="Courier New" w:hAnsi="Courier New" w:cs="Courier New"/>
        </w:rPr>
        <w:t>que as empresas precisam de um tempo para adquirirem os veículos</w:t>
      </w:r>
      <w:r>
        <w:rPr>
          <w:rFonts w:ascii="Courier New" w:hAnsi="Courier New" w:cs="Courier New"/>
        </w:rPr>
        <w:t>”.</w:t>
      </w:r>
    </w:p>
    <w:p w:rsidR="00AB28EA" w:rsidRPr="002A7E67" w:rsidRDefault="00AB28EA" w:rsidP="005A1265">
      <w:pPr>
        <w:kinsoku w:val="0"/>
        <w:overflowPunct w:val="0"/>
        <w:spacing w:line="360" w:lineRule="auto"/>
        <w:ind w:right="15"/>
        <w:jc w:val="both"/>
        <w:textAlignment w:val="baseline"/>
        <w:rPr>
          <w:rFonts w:ascii="Courier New" w:hAnsi="Courier New" w:cs="Courier New"/>
          <w:sz w:val="4"/>
          <w:szCs w:val="4"/>
        </w:rPr>
      </w:pPr>
    </w:p>
    <w:p w:rsidR="00DD55B2" w:rsidRPr="002A7E67" w:rsidRDefault="00DD55B2" w:rsidP="00DD55B2">
      <w:pPr>
        <w:kinsoku w:val="0"/>
        <w:overflowPunct w:val="0"/>
        <w:spacing w:line="360" w:lineRule="auto"/>
        <w:ind w:right="15" w:firstLine="709"/>
        <w:jc w:val="both"/>
        <w:textAlignment w:val="baseline"/>
        <w:rPr>
          <w:rFonts w:ascii="Courier New" w:hAnsi="Courier New" w:cs="Courier New"/>
        </w:rPr>
      </w:pPr>
      <w:r w:rsidRPr="002A7E67">
        <w:rPr>
          <w:rFonts w:ascii="Courier New" w:hAnsi="Courier New" w:cs="Courier New"/>
        </w:rPr>
        <w:t>O Pedido de Impugnação na íntegra será anexada a esta decisão.</w:t>
      </w:r>
    </w:p>
    <w:p w:rsidR="00641507" w:rsidRPr="00D735D8" w:rsidRDefault="00641507" w:rsidP="00641507">
      <w:pPr>
        <w:ind w:right="15"/>
        <w:jc w:val="both"/>
        <w:rPr>
          <w:rFonts w:ascii="Courier New" w:hAnsi="Courier New" w:cs="Courier New"/>
          <w:sz w:val="4"/>
          <w:szCs w:val="4"/>
        </w:rPr>
      </w:pPr>
    </w:p>
    <w:p w:rsidR="00641507" w:rsidRDefault="00641507" w:rsidP="00641507">
      <w:pPr>
        <w:ind w:right="15"/>
        <w:jc w:val="both"/>
        <w:rPr>
          <w:rFonts w:ascii="Courier New" w:hAnsi="Courier New" w:cs="Courier New"/>
          <w:b/>
          <w:u w:val="single"/>
        </w:rPr>
      </w:pPr>
      <w:r w:rsidRPr="001309A9">
        <w:rPr>
          <w:rFonts w:ascii="Courier New" w:hAnsi="Courier New" w:cs="Courier New"/>
          <w:b/>
          <w:u w:val="single"/>
        </w:rPr>
        <w:t>III – DO PEDIDO DA IMPUGNANTE</w:t>
      </w:r>
    </w:p>
    <w:p w:rsidR="006D7FB8" w:rsidRPr="006D7FB8" w:rsidRDefault="006D7FB8" w:rsidP="00641507">
      <w:pPr>
        <w:ind w:right="15"/>
        <w:jc w:val="both"/>
        <w:rPr>
          <w:rFonts w:ascii="Courier New" w:hAnsi="Courier New" w:cs="Courier New"/>
          <w:b/>
          <w:sz w:val="10"/>
          <w:szCs w:val="10"/>
          <w:u w:val="single"/>
        </w:rPr>
      </w:pPr>
    </w:p>
    <w:p w:rsidR="00641507" w:rsidRPr="002E6880" w:rsidRDefault="00641507" w:rsidP="00641507">
      <w:pPr>
        <w:ind w:right="15"/>
        <w:jc w:val="both"/>
        <w:rPr>
          <w:rFonts w:ascii="Courier New" w:hAnsi="Courier New" w:cs="Courier New"/>
          <w:b/>
          <w:sz w:val="4"/>
          <w:szCs w:val="4"/>
          <w:u w:val="single"/>
        </w:rPr>
      </w:pPr>
    </w:p>
    <w:p w:rsidR="00C0692D" w:rsidRPr="00C0692D" w:rsidRDefault="00641507" w:rsidP="00EF1287">
      <w:pPr>
        <w:spacing w:line="360" w:lineRule="auto"/>
        <w:jc w:val="both"/>
        <w:rPr>
          <w:rFonts w:ascii="Courier New" w:hAnsi="Courier New" w:cs="Courier New"/>
        </w:rPr>
      </w:pPr>
      <w:r w:rsidRPr="001309A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</w:r>
      <w:r w:rsidR="00EF1287">
        <w:rPr>
          <w:rFonts w:ascii="Courier New" w:hAnsi="Courier New" w:cs="Courier New"/>
        </w:rPr>
        <w:t>Requer</w:t>
      </w:r>
      <w:r w:rsidR="00EF1287" w:rsidRPr="00EF1287">
        <w:rPr>
          <w:rFonts w:ascii="Courier New" w:hAnsi="Courier New" w:cs="Courier New"/>
        </w:rPr>
        <w:t xml:space="preserve"> a impugnante: </w:t>
      </w:r>
      <w:proofErr w:type="gramStart"/>
      <w:r w:rsidR="00EF1287" w:rsidRPr="00EF1287">
        <w:rPr>
          <w:rFonts w:ascii="Courier New" w:hAnsi="Courier New" w:cs="Courier New"/>
        </w:rPr>
        <w:t xml:space="preserve">“ </w:t>
      </w:r>
      <w:r w:rsidR="00C0692D">
        <w:rPr>
          <w:rFonts w:ascii="Courier New" w:hAnsi="Courier New" w:cs="Courier New"/>
        </w:rPr>
        <w:t>Insisto</w:t>
      </w:r>
      <w:proofErr w:type="gramEnd"/>
      <w:r w:rsidR="00C0692D">
        <w:rPr>
          <w:rFonts w:ascii="Courier New" w:hAnsi="Courier New" w:cs="Courier New"/>
        </w:rPr>
        <w:t xml:space="preserve"> em solicitar a impugnação do edital por apresentar preço muito baixo,</w:t>
      </w:r>
      <w:r w:rsidR="00C0692D" w:rsidRPr="00C0692D">
        <w:rPr>
          <w:rFonts w:ascii="Courier New" w:hAnsi="Courier New" w:cs="Courier New"/>
        </w:rPr>
        <w:t xml:space="preserve"> </w:t>
      </w:r>
      <w:r w:rsidR="00C0692D">
        <w:rPr>
          <w:rFonts w:ascii="Courier New" w:hAnsi="Courier New" w:cs="Courier New"/>
        </w:rPr>
        <w:t>tornando-se inexequível, como também pelo prazo de entrega dos veículos que as empresas precisam de um tempo para adquirirem os veículos</w:t>
      </w:r>
      <w:r w:rsidR="00C0692D">
        <w:rPr>
          <w:rFonts w:ascii="Courier New" w:hAnsi="Courier New" w:cs="Courier New"/>
        </w:rPr>
        <w:t xml:space="preserve">. </w:t>
      </w:r>
    </w:p>
    <w:p w:rsidR="00641507" w:rsidRDefault="00641507" w:rsidP="00641507">
      <w:pPr>
        <w:ind w:right="15"/>
        <w:jc w:val="both"/>
        <w:rPr>
          <w:rFonts w:ascii="Courier New" w:hAnsi="Courier New" w:cs="Courier New"/>
          <w:b/>
          <w:u w:val="single"/>
        </w:rPr>
      </w:pPr>
      <w:r w:rsidRPr="001309A9">
        <w:rPr>
          <w:rFonts w:ascii="Courier New" w:hAnsi="Courier New" w:cs="Courier New"/>
          <w:b/>
          <w:u w:val="single"/>
        </w:rPr>
        <w:t>IV – DA ANÁLISE DA</w:t>
      </w:r>
      <w:r>
        <w:rPr>
          <w:rFonts w:ascii="Courier New" w:hAnsi="Courier New" w:cs="Courier New"/>
          <w:b/>
          <w:u w:val="single"/>
        </w:rPr>
        <w:t xml:space="preserve"> ADMISSIBILIDADE</w:t>
      </w:r>
    </w:p>
    <w:p w:rsidR="006D7FB8" w:rsidRPr="006D7FB8" w:rsidRDefault="006D7FB8" w:rsidP="00641507">
      <w:pPr>
        <w:ind w:right="15"/>
        <w:jc w:val="both"/>
        <w:rPr>
          <w:rFonts w:ascii="Courier New" w:hAnsi="Courier New" w:cs="Courier New"/>
          <w:b/>
          <w:sz w:val="10"/>
          <w:szCs w:val="10"/>
          <w:u w:val="single"/>
        </w:rPr>
      </w:pPr>
    </w:p>
    <w:p w:rsidR="00641507" w:rsidRPr="002E6880" w:rsidRDefault="00641507" w:rsidP="00641507">
      <w:pPr>
        <w:ind w:right="15"/>
        <w:jc w:val="both"/>
        <w:rPr>
          <w:rFonts w:ascii="Courier New" w:hAnsi="Courier New" w:cs="Courier New"/>
          <w:sz w:val="4"/>
          <w:szCs w:val="4"/>
        </w:rPr>
      </w:pPr>
    </w:p>
    <w:p w:rsidR="00641507" w:rsidRDefault="00641507" w:rsidP="006D7FB8">
      <w:pPr>
        <w:spacing w:line="360" w:lineRule="auto"/>
        <w:ind w:firstLine="709"/>
        <w:jc w:val="both"/>
        <w:rPr>
          <w:rFonts w:ascii="Courier New" w:hAnsi="Courier New" w:cs="Courier New"/>
        </w:rPr>
      </w:pPr>
      <w:r w:rsidRPr="001309A9">
        <w:rPr>
          <w:rFonts w:ascii="Courier New" w:hAnsi="Courier New" w:cs="Courier New"/>
        </w:rPr>
        <w:t>Inicialmente, cabe analisar o requisito de admissibilidade da referida impugnação, ou</w:t>
      </w:r>
      <w:r>
        <w:rPr>
          <w:rFonts w:ascii="Courier New" w:hAnsi="Courier New" w:cs="Courier New"/>
        </w:rPr>
        <w:t xml:space="preserve"> </w:t>
      </w:r>
      <w:r w:rsidRPr="001309A9">
        <w:rPr>
          <w:rFonts w:ascii="Courier New" w:hAnsi="Courier New" w:cs="Courier New"/>
        </w:rPr>
        <w:t>seja, apreciar se a mesma foi</w:t>
      </w:r>
      <w:r>
        <w:rPr>
          <w:rFonts w:ascii="Courier New" w:hAnsi="Courier New" w:cs="Courier New"/>
        </w:rPr>
        <w:t xml:space="preserve"> </w:t>
      </w:r>
      <w:r w:rsidRPr="001309A9">
        <w:rPr>
          <w:rFonts w:ascii="Courier New" w:hAnsi="Courier New" w:cs="Courier New"/>
        </w:rPr>
        <w:t>interposta dentro do prazo estabelecido para tal, de acordo com o art</w:t>
      </w:r>
      <w:r w:rsidR="00173B89">
        <w:rPr>
          <w:rFonts w:ascii="Courier New" w:hAnsi="Courier New" w:cs="Courier New"/>
        </w:rPr>
        <w:t>.</w:t>
      </w:r>
      <w:r w:rsidRPr="001309A9">
        <w:rPr>
          <w:rFonts w:ascii="Courier New" w:hAnsi="Courier New" w:cs="Courier New"/>
        </w:rPr>
        <w:t xml:space="preserve"> </w:t>
      </w:r>
      <w:r w:rsidR="00173B89">
        <w:rPr>
          <w:rFonts w:ascii="Courier New" w:hAnsi="Courier New" w:cs="Courier New"/>
        </w:rPr>
        <w:t>164</w:t>
      </w:r>
      <w:r w:rsidRPr="001309A9">
        <w:rPr>
          <w:rFonts w:ascii="Courier New" w:hAnsi="Courier New" w:cs="Courier New"/>
        </w:rPr>
        <w:t xml:space="preserve"> d</w:t>
      </w:r>
      <w:r w:rsidR="00173B89">
        <w:rPr>
          <w:rFonts w:ascii="Courier New" w:hAnsi="Courier New" w:cs="Courier New"/>
        </w:rPr>
        <w:t>a Lei nº 14.133/2021</w:t>
      </w:r>
      <w:r w:rsidRPr="001309A9">
        <w:rPr>
          <w:rFonts w:ascii="Courier New" w:hAnsi="Courier New" w:cs="Courier New"/>
        </w:rPr>
        <w:t>.</w:t>
      </w:r>
    </w:p>
    <w:p w:rsidR="00173B89" w:rsidRDefault="00173B89" w:rsidP="00173B89">
      <w:pPr>
        <w:ind w:left="2268"/>
        <w:jc w:val="both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“</w:t>
      </w:r>
      <w:r w:rsidRPr="00173B89">
        <w:rPr>
          <w:rFonts w:ascii="Courier New" w:hAnsi="Courier New" w:cs="Courier New"/>
          <w:color w:val="000000"/>
          <w:sz w:val="22"/>
          <w:szCs w:val="22"/>
        </w:rPr>
        <w:t>Art. 164. Qualquer pessoa é parte legítima para impugnar edital de licitação por irregularidade na aplicação desta Lei ou para solicitar esclarecimento sobre os seus termos, devendo protocolar o pedido até 3 (três) dias úteis antes da data de abertura do certame</w:t>
      </w:r>
      <w:r>
        <w:rPr>
          <w:rFonts w:ascii="Courier New" w:hAnsi="Courier New" w:cs="Courier New"/>
          <w:color w:val="000000"/>
          <w:sz w:val="22"/>
          <w:szCs w:val="22"/>
        </w:rPr>
        <w:t>”</w:t>
      </w:r>
      <w:r w:rsidRPr="00173B89">
        <w:rPr>
          <w:rFonts w:ascii="Courier New" w:hAnsi="Courier New" w:cs="Courier New"/>
          <w:color w:val="000000"/>
          <w:sz w:val="22"/>
          <w:szCs w:val="22"/>
        </w:rPr>
        <w:t>.</w:t>
      </w:r>
    </w:p>
    <w:p w:rsidR="00C0692D" w:rsidRPr="00C0692D" w:rsidRDefault="00C0692D" w:rsidP="00173B89">
      <w:pPr>
        <w:ind w:left="2268"/>
        <w:jc w:val="both"/>
        <w:rPr>
          <w:rFonts w:ascii="Courier New" w:hAnsi="Courier New" w:cs="Courier New"/>
          <w:color w:val="000000"/>
          <w:sz w:val="10"/>
          <w:szCs w:val="10"/>
        </w:rPr>
      </w:pPr>
    </w:p>
    <w:p w:rsidR="00173B89" w:rsidRPr="00173B89" w:rsidRDefault="00173B89" w:rsidP="00173B89">
      <w:pPr>
        <w:ind w:left="2268"/>
        <w:jc w:val="both"/>
        <w:rPr>
          <w:rFonts w:ascii="Courier New" w:hAnsi="Courier New" w:cs="Courier New"/>
          <w:color w:val="000000"/>
          <w:sz w:val="10"/>
          <w:szCs w:val="10"/>
        </w:rPr>
      </w:pPr>
    </w:p>
    <w:p w:rsidR="00173B89" w:rsidRPr="00173B89" w:rsidRDefault="00173B89" w:rsidP="00173B89">
      <w:pPr>
        <w:ind w:left="2268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lastRenderedPageBreak/>
        <w:t>“</w:t>
      </w:r>
      <w:r w:rsidRPr="00173B89">
        <w:rPr>
          <w:rFonts w:ascii="Courier New" w:hAnsi="Courier New" w:cs="Courier New"/>
          <w:color w:val="000000"/>
          <w:sz w:val="22"/>
          <w:szCs w:val="22"/>
        </w:rPr>
        <w:t>Parágrafo único. A resposta à impugnação ou ao pedido de esclarecimento será divulgada em sítio eletrônico oficial no prazo de até 3 (três) dias úteis, limitado ao último dia útil anterior à data da abertura do certame</w:t>
      </w:r>
      <w:r>
        <w:rPr>
          <w:rFonts w:ascii="Courier New" w:hAnsi="Courier New" w:cs="Courier New"/>
          <w:color w:val="000000"/>
          <w:sz w:val="22"/>
          <w:szCs w:val="22"/>
        </w:rPr>
        <w:t>”</w:t>
      </w:r>
      <w:r w:rsidRPr="00173B89">
        <w:rPr>
          <w:rFonts w:ascii="Courier New" w:hAnsi="Courier New" w:cs="Courier New"/>
          <w:color w:val="000000"/>
          <w:sz w:val="22"/>
          <w:szCs w:val="22"/>
        </w:rPr>
        <w:t>.</w:t>
      </w:r>
    </w:p>
    <w:p w:rsidR="006D7FB8" w:rsidRPr="006D7FB8" w:rsidRDefault="006D7FB8" w:rsidP="00ED57AF">
      <w:pPr>
        <w:jc w:val="both"/>
        <w:rPr>
          <w:rFonts w:ascii="Courier New" w:hAnsi="Courier New" w:cs="Courier New"/>
          <w:color w:val="000000"/>
          <w:sz w:val="10"/>
          <w:szCs w:val="10"/>
        </w:rPr>
      </w:pPr>
    </w:p>
    <w:p w:rsidR="00641507" w:rsidRPr="00D735D8" w:rsidRDefault="00641507" w:rsidP="00641507">
      <w:pPr>
        <w:jc w:val="both"/>
        <w:rPr>
          <w:rFonts w:ascii="Courier New" w:hAnsi="Courier New" w:cs="Courier New"/>
          <w:color w:val="000000"/>
          <w:sz w:val="4"/>
          <w:szCs w:val="4"/>
        </w:rPr>
      </w:pPr>
    </w:p>
    <w:p w:rsidR="000901E3" w:rsidRDefault="000901E3" w:rsidP="00555CA8">
      <w:pPr>
        <w:spacing w:line="360" w:lineRule="auto"/>
        <w:ind w:firstLine="709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Considerando que o Aviso de Licitação foi Publicado no dia </w:t>
      </w:r>
      <w:r w:rsidR="009411E3">
        <w:rPr>
          <w:rFonts w:ascii="Courier New" w:hAnsi="Courier New" w:cs="Courier New"/>
          <w:color w:val="000000"/>
        </w:rPr>
        <w:t>07/02/2024</w:t>
      </w:r>
      <w:r>
        <w:rPr>
          <w:rFonts w:ascii="Courier New" w:hAnsi="Courier New" w:cs="Courier New"/>
          <w:color w:val="000000"/>
        </w:rPr>
        <w:t>, onde consta a</w:t>
      </w:r>
      <w:r w:rsidR="00ED57AF">
        <w:rPr>
          <w:rFonts w:ascii="Courier New" w:hAnsi="Courier New" w:cs="Courier New"/>
          <w:color w:val="000000"/>
        </w:rPr>
        <w:t xml:space="preserve"> data </w:t>
      </w:r>
      <w:r>
        <w:rPr>
          <w:rFonts w:ascii="Courier New" w:hAnsi="Courier New" w:cs="Courier New"/>
          <w:color w:val="000000"/>
        </w:rPr>
        <w:t>prevista</w:t>
      </w:r>
      <w:r w:rsidR="00ED57AF">
        <w:rPr>
          <w:rFonts w:ascii="Courier New" w:hAnsi="Courier New" w:cs="Courier New"/>
          <w:color w:val="000000"/>
        </w:rPr>
        <w:t xml:space="preserve"> para abertura do </w:t>
      </w:r>
      <w:proofErr w:type="gramStart"/>
      <w:r w:rsidR="00ED57AF">
        <w:rPr>
          <w:rFonts w:ascii="Courier New" w:hAnsi="Courier New" w:cs="Courier New"/>
          <w:color w:val="000000"/>
        </w:rPr>
        <w:t xml:space="preserve">certame </w:t>
      </w:r>
      <w:r>
        <w:rPr>
          <w:rFonts w:ascii="Courier New" w:hAnsi="Courier New" w:cs="Courier New"/>
          <w:color w:val="000000"/>
        </w:rPr>
        <w:t xml:space="preserve"> que</w:t>
      </w:r>
      <w:proofErr w:type="gramEnd"/>
      <w:r>
        <w:rPr>
          <w:rFonts w:ascii="Courier New" w:hAnsi="Courier New" w:cs="Courier New"/>
          <w:color w:val="000000"/>
        </w:rPr>
        <w:t xml:space="preserve"> </w:t>
      </w:r>
      <w:r w:rsidR="00ED57AF">
        <w:rPr>
          <w:rFonts w:ascii="Courier New" w:hAnsi="Courier New" w:cs="Courier New"/>
          <w:color w:val="000000"/>
        </w:rPr>
        <w:t xml:space="preserve">refere-se ao dia </w:t>
      </w:r>
      <w:r w:rsidR="005D79E1">
        <w:rPr>
          <w:rFonts w:ascii="Courier New" w:hAnsi="Courier New" w:cs="Courier New"/>
          <w:color w:val="000000"/>
        </w:rPr>
        <w:t>26</w:t>
      </w:r>
      <w:r w:rsidR="00CD3431">
        <w:rPr>
          <w:rFonts w:ascii="Courier New" w:hAnsi="Courier New" w:cs="Courier New"/>
          <w:color w:val="000000"/>
        </w:rPr>
        <w:t>/02/2024</w:t>
      </w:r>
      <w:r w:rsidR="00ED57AF">
        <w:rPr>
          <w:rFonts w:ascii="Courier New" w:hAnsi="Courier New" w:cs="Courier New"/>
          <w:color w:val="000000"/>
        </w:rPr>
        <w:t>.</w:t>
      </w:r>
      <w:r w:rsidR="00555CA8">
        <w:rPr>
          <w:rFonts w:ascii="Courier New" w:hAnsi="Courier New" w:cs="Courier New"/>
          <w:color w:val="000000"/>
        </w:rPr>
        <w:t xml:space="preserve"> </w:t>
      </w:r>
    </w:p>
    <w:p w:rsidR="00D331AA" w:rsidRPr="00D331AA" w:rsidRDefault="00D331AA" w:rsidP="00555CA8">
      <w:pPr>
        <w:spacing w:line="360" w:lineRule="auto"/>
        <w:ind w:firstLine="709"/>
        <w:jc w:val="both"/>
        <w:rPr>
          <w:rFonts w:ascii="Courier New" w:hAnsi="Courier New" w:cs="Courier New"/>
          <w:color w:val="000000"/>
          <w:sz w:val="4"/>
          <w:szCs w:val="4"/>
        </w:rPr>
      </w:pPr>
    </w:p>
    <w:p w:rsidR="00AE4D81" w:rsidRDefault="00D735D8" w:rsidP="00AE4D81">
      <w:pPr>
        <w:spacing w:line="360" w:lineRule="auto"/>
        <w:ind w:firstLine="709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Deste modo,</w:t>
      </w:r>
      <w:r w:rsidR="00AE4D81">
        <w:rPr>
          <w:rFonts w:ascii="Courier New" w:hAnsi="Courier New" w:cs="Courier New"/>
          <w:color w:val="000000"/>
        </w:rPr>
        <w:t xml:space="preserve"> contando-se 03 </w:t>
      </w:r>
      <w:r w:rsidR="00AE4D81" w:rsidRPr="006D7FB8">
        <w:rPr>
          <w:rFonts w:ascii="Courier New" w:hAnsi="Courier New" w:cs="Courier New"/>
          <w:color w:val="000000"/>
        </w:rPr>
        <w:t>(três) dias uteis anteriores a data fixada para abert</w:t>
      </w:r>
      <w:r w:rsidR="00AE4D81">
        <w:rPr>
          <w:rFonts w:ascii="Courier New" w:hAnsi="Courier New" w:cs="Courier New"/>
          <w:color w:val="000000"/>
        </w:rPr>
        <w:t>u</w:t>
      </w:r>
      <w:r w:rsidR="00AE4D81" w:rsidRPr="006D7FB8">
        <w:rPr>
          <w:rFonts w:ascii="Courier New" w:hAnsi="Courier New" w:cs="Courier New"/>
          <w:color w:val="000000"/>
        </w:rPr>
        <w:t>ra da sessão pública</w:t>
      </w:r>
      <w:r w:rsidR="00AE4D81">
        <w:rPr>
          <w:rFonts w:ascii="Courier New" w:hAnsi="Courier New" w:cs="Courier New"/>
          <w:color w:val="000000"/>
        </w:rPr>
        <w:t xml:space="preserve">, temos como limite para </w:t>
      </w:r>
      <w:r>
        <w:rPr>
          <w:rFonts w:ascii="Courier New" w:hAnsi="Courier New" w:cs="Courier New"/>
          <w:color w:val="000000"/>
        </w:rPr>
        <w:t>recebimento</w:t>
      </w:r>
      <w:r w:rsidR="00AE4D81">
        <w:rPr>
          <w:rFonts w:ascii="Courier New" w:hAnsi="Courier New" w:cs="Courier New"/>
          <w:color w:val="000000"/>
        </w:rPr>
        <w:t xml:space="preserve"> de impugnação do edital o dia </w:t>
      </w:r>
      <w:r w:rsidR="005D79E1" w:rsidRPr="000910DE">
        <w:rPr>
          <w:rFonts w:ascii="Courier New" w:hAnsi="Courier New" w:cs="Courier New"/>
          <w:color w:val="000000"/>
        </w:rPr>
        <w:t>21</w:t>
      </w:r>
      <w:r w:rsidR="00CD3431" w:rsidRPr="000910DE">
        <w:rPr>
          <w:rFonts w:ascii="Courier New" w:hAnsi="Courier New" w:cs="Courier New"/>
          <w:color w:val="000000"/>
        </w:rPr>
        <w:t>/02/2024</w:t>
      </w:r>
      <w:r w:rsidR="00AE4D81" w:rsidRPr="006D7FB8">
        <w:rPr>
          <w:rFonts w:ascii="Courier New" w:hAnsi="Courier New" w:cs="Courier New"/>
          <w:color w:val="000000"/>
        </w:rPr>
        <w:t>.</w:t>
      </w:r>
    </w:p>
    <w:p w:rsidR="00D331AA" w:rsidRPr="00D331AA" w:rsidRDefault="00D331AA" w:rsidP="00AE4D81">
      <w:pPr>
        <w:spacing w:line="360" w:lineRule="auto"/>
        <w:ind w:firstLine="709"/>
        <w:jc w:val="both"/>
        <w:rPr>
          <w:rFonts w:ascii="Courier New" w:hAnsi="Courier New" w:cs="Courier New"/>
          <w:color w:val="000000"/>
          <w:sz w:val="4"/>
          <w:szCs w:val="4"/>
        </w:rPr>
      </w:pPr>
    </w:p>
    <w:p w:rsidR="00AE4D81" w:rsidRDefault="00AE4D81" w:rsidP="006D7FB8">
      <w:pPr>
        <w:spacing w:line="360" w:lineRule="auto"/>
        <w:ind w:firstLine="709"/>
        <w:jc w:val="both"/>
        <w:rPr>
          <w:rFonts w:ascii="Courier New" w:hAnsi="Courier New" w:cs="Courier New"/>
          <w:color w:val="000000"/>
        </w:rPr>
      </w:pPr>
      <w:bookmarkStart w:id="1" w:name="_Hlk150168602"/>
      <w:r w:rsidRPr="00AE38DE">
        <w:rPr>
          <w:rFonts w:ascii="Courier New" w:hAnsi="Courier New" w:cs="Courier New"/>
          <w:color w:val="000000"/>
        </w:rPr>
        <w:t>Considerando</w:t>
      </w:r>
      <w:r w:rsidR="000B6438" w:rsidRPr="00AE38DE">
        <w:rPr>
          <w:rFonts w:ascii="Courier New" w:hAnsi="Courier New" w:cs="Courier New"/>
          <w:color w:val="000000"/>
        </w:rPr>
        <w:t xml:space="preserve"> que a impugnante apresentou o </w:t>
      </w:r>
      <w:r w:rsidRPr="00AE38DE">
        <w:rPr>
          <w:rFonts w:ascii="Courier New" w:hAnsi="Courier New" w:cs="Courier New"/>
          <w:color w:val="000000"/>
        </w:rPr>
        <w:t>Pedido de Impugnação</w:t>
      </w:r>
      <w:r w:rsidR="00BE6F1C" w:rsidRPr="00AE38DE">
        <w:rPr>
          <w:rFonts w:ascii="Courier New" w:hAnsi="Courier New" w:cs="Courier New"/>
          <w:color w:val="000000"/>
        </w:rPr>
        <w:t xml:space="preserve"> do edital </w:t>
      </w:r>
      <w:r w:rsidR="00CD3431" w:rsidRPr="00AE38DE">
        <w:rPr>
          <w:rFonts w:ascii="Courier New" w:hAnsi="Courier New" w:cs="Courier New"/>
          <w:color w:val="000000"/>
        </w:rPr>
        <w:t xml:space="preserve">no sistema </w:t>
      </w:r>
      <w:proofErr w:type="spellStart"/>
      <w:r w:rsidR="00CD3431" w:rsidRPr="00AE38DE">
        <w:rPr>
          <w:rFonts w:ascii="Courier New" w:hAnsi="Courier New" w:cs="Courier New"/>
          <w:color w:val="000000"/>
        </w:rPr>
        <w:t>Licitanet</w:t>
      </w:r>
      <w:proofErr w:type="spellEnd"/>
      <w:r w:rsidR="00426D5D" w:rsidRPr="00AE38DE">
        <w:rPr>
          <w:rFonts w:ascii="Courier New" w:hAnsi="Courier New" w:cs="Courier New"/>
          <w:color w:val="000000"/>
        </w:rPr>
        <w:t xml:space="preserve"> no</w:t>
      </w:r>
      <w:r w:rsidR="00CD3431" w:rsidRPr="00AE38DE">
        <w:rPr>
          <w:rFonts w:ascii="Courier New" w:hAnsi="Courier New" w:cs="Courier New"/>
          <w:color w:val="000000"/>
        </w:rPr>
        <w:t xml:space="preserve"> dia </w:t>
      </w:r>
      <w:r w:rsidR="005A1265">
        <w:rPr>
          <w:rFonts w:ascii="Courier New" w:hAnsi="Courier New" w:cs="Courier New"/>
          <w:color w:val="000000"/>
        </w:rPr>
        <w:t>21</w:t>
      </w:r>
      <w:r w:rsidR="00CD3431" w:rsidRPr="000910DE">
        <w:rPr>
          <w:rFonts w:ascii="Courier New" w:hAnsi="Courier New" w:cs="Courier New"/>
          <w:color w:val="000000"/>
        </w:rPr>
        <w:t>/02/2024</w:t>
      </w:r>
      <w:r w:rsidRPr="00AE38DE">
        <w:rPr>
          <w:rFonts w:ascii="Courier New" w:hAnsi="Courier New" w:cs="Courier New"/>
          <w:color w:val="000000"/>
        </w:rPr>
        <w:t xml:space="preserve">, </w:t>
      </w:r>
      <w:r w:rsidR="00DA6D8D" w:rsidRPr="00AE38DE">
        <w:rPr>
          <w:rFonts w:ascii="Courier New" w:hAnsi="Courier New" w:cs="Courier New"/>
          <w:color w:val="000000"/>
        </w:rPr>
        <w:t xml:space="preserve">deste modo, </w:t>
      </w:r>
      <w:r w:rsidRPr="00AE38DE">
        <w:rPr>
          <w:rFonts w:ascii="Courier New" w:hAnsi="Courier New" w:cs="Courier New"/>
          <w:color w:val="000000"/>
        </w:rPr>
        <w:t>verificamos ser tempestivo</w:t>
      </w:r>
      <w:r w:rsidR="00DA6D8D" w:rsidRPr="00AE38DE">
        <w:rPr>
          <w:rFonts w:ascii="Courier New" w:hAnsi="Courier New" w:cs="Courier New"/>
          <w:color w:val="000000"/>
        </w:rPr>
        <w:t>.</w:t>
      </w:r>
      <w:r w:rsidRPr="00AE38DE">
        <w:rPr>
          <w:rFonts w:ascii="Courier New" w:hAnsi="Courier New" w:cs="Courier New"/>
          <w:color w:val="000000"/>
        </w:rPr>
        <w:t xml:space="preserve"> </w:t>
      </w:r>
    </w:p>
    <w:p w:rsidR="00D331AA" w:rsidRPr="00D331AA" w:rsidRDefault="00D331AA" w:rsidP="006D7FB8">
      <w:pPr>
        <w:spacing w:line="360" w:lineRule="auto"/>
        <w:ind w:firstLine="709"/>
        <w:jc w:val="both"/>
        <w:rPr>
          <w:rFonts w:ascii="Courier New" w:hAnsi="Courier New" w:cs="Courier New"/>
          <w:color w:val="000000"/>
          <w:sz w:val="4"/>
          <w:szCs w:val="4"/>
        </w:rPr>
      </w:pPr>
    </w:p>
    <w:p w:rsidR="00426D5D" w:rsidRPr="005A1265" w:rsidRDefault="00426D5D" w:rsidP="006D7FB8">
      <w:pPr>
        <w:spacing w:line="360" w:lineRule="auto"/>
        <w:ind w:firstLine="709"/>
        <w:jc w:val="both"/>
        <w:rPr>
          <w:rFonts w:ascii="Courier New" w:hAnsi="Courier New" w:cs="Courier New"/>
          <w:color w:val="000000"/>
        </w:rPr>
      </w:pPr>
      <w:r w:rsidRPr="005A1265">
        <w:rPr>
          <w:rFonts w:ascii="Courier New" w:hAnsi="Courier New" w:cs="Courier New"/>
          <w:color w:val="000000"/>
        </w:rPr>
        <w:t xml:space="preserve">Considerando o disposto no parágrafo único do </w:t>
      </w:r>
      <w:r w:rsidRPr="005A1265">
        <w:rPr>
          <w:rFonts w:ascii="Courier New" w:hAnsi="Courier New" w:cs="Courier New"/>
        </w:rPr>
        <w:t>art. 164 da Lei nº 14.133/</w:t>
      </w:r>
      <w:proofErr w:type="gramStart"/>
      <w:r w:rsidRPr="005A1265">
        <w:rPr>
          <w:rFonts w:ascii="Courier New" w:hAnsi="Courier New" w:cs="Courier New"/>
        </w:rPr>
        <w:t>2021,“</w:t>
      </w:r>
      <w:proofErr w:type="gramEnd"/>
      <w:r w:rsidR="005A1265" w:rsidRPr="005A1265">
        <w:rPr>
          <w:rFonts w:ascii="Courier New" w:hAnsi="Courier New" w:cs="Courier New"/>
          <w:color w:val="000000"/>
        </w:rPr>
        <w:t>A resposta à impugnação ou ao pedido de esclarecimento será divulgada em sítio eletrônico oficial no prazo de até 3 (três) dias úteis, limitado ao último dia útil anterior à data da abertura do certame</w:t>
      </w:r>
      <w:r w:rsidRPr="005A1265">
        <w:rPr>
          <w:rFonts w:ascii="Courier New" w:hAnsi="Courier New" w:cs="Courier New"/>
          <w:color w:val="000000"/>
        </w:rPr>
        <w:t xml:space="preserve">”, deste modo, o prazo para a resposta à impugnação encerra-se </w:t>
      </w:r>
      <w:r w:rsidR="00AE38DE" w:rsidRPr="005A1265">
        <w:rPr>
          <w:rFonts w:ascii="Courier New" w:hAnsi="Courier New" w:cs="Courier New"/>
          <w:color w:val="000000"/>
        </w:rPr>
        <w:t>no dia</w:t>
      </w:r>
      <w:r w:rsidRPr="005A1265">
        <w:rPr>
          <w:rFonts w:ascii="Courier New" w:hAnsi="Courier New" w:cs="Courier New"/>
          <w:color w:val="000000"/>
        </w:rPr>
        <w:t xml:space="preserve"> </w:t>
      </w:r>
      <w:r w:rsidR="005A1265" w:rsidRPr="005A1265">
        <w:rPr>
          <w:rFonts w:ascii="Courier New" w:hAnsi="Courier New" w:cs="Courier New"/>
          <w:color w:val="000000"/>
        </w:rPr>
        <w:t>23</w:t>
      </w:r>
      <w:r w:rsidRPr="005A1265">
        <w:rPr>
          <w:rFonts w:ascii="Courier New" w:hAnsi="Courier New" w:cs="Courier New"/>
          <w:color w:val="000000"/>
        </w:rPr>
        <w:t>/02/2024.</w:t>
      </w:r>
    </w:p>
    <w:p w:rsidR="00AE4D81" w:rsidRPr="00D735D8" w:rsidRDefault="00AE4D81" w:rsidP="006D7FB8">
      <w:pPr>
        <w:spacing w:line="360" w:lineRule="auto"/>
        <w:ind w:firstLine="709"/>
        <w:jc w:val="both"/>
        <w:rPr>
          <w:rFonts w:ascii="Courier New" w:hAnsi="Courier New" w:cs="Courier New"/>
          <w:color w:val="000000"/>
          <w:sz w:val="4"/>
          <w:szCs w:val="4"/>
        </w:rPr>
      </w:pPr>
    </w:p>
    <w:p w:rsidR="00D735D8" w:rsidRPr="002E6880" w:rsidRDefault="00D735D8" w:rsidP="00641507">
      <w:pPr>
        <w:ind w:firstLine="709"/>
        <w:jc w:val="both"/>
        <w:rPr>
          <w:rFonts w:ascii="Courier New" w:hAnsi="Courier New" w:cs="Courier New"/>
          <w:color w:val="000000"/>
          <w:sz w:val="4"/>
          <w:szCs w:val="4"/>
        </w:rPr>
      </w:pPr>
    </w:p>
    <w:p w:rsidR="00641507" w:rsidRDefault="00641507" w:rsidP="00641507">
      <w:pPr>
        <w:ind w:right="15"/>
        <w:jc w:val="both"/>
        <w:rPr>
          <w:rFonts w:ascii="Courier New" w:hAnsi="Courier New" w:cs="Courier New"/>
          <w:b/>
          <w:u w:val="single"/>
        </w:rPr>
      </w:pPr>
      <w:r w:rsidRPr="001309A9">
        <w:rPr>
          <w:rFonts w:ascii="Courier New" w:hAnsi="Courier New" w:cs="Courier New"/>
          <w:b/>
          <w:u w:val="single"/>
        </w:rPr>
        <w:t>V – DA ANÁLISE</w:t>
      </w:r>
      <w:r w:rsidR="00A870B2">
        <w:rPr>
          <w:rFonts w:ascii="Courier New" w:hAnsi="Courier New" w:cs="Courier New"/>
          <w:b/>
          <w:u w:val="single"/>
        </w:rPr>
        <w:t xml:space="preserve"> </w:t>
      </w:r>
      <w:r w:rsidRPr="001309A9">
        <w:rPr>
          <w:rFonts w:ascii="Courier New" w:hAnsi="Courier New" w:cs="Courier New"/>
          <w:b/>
          <w:u w:val="single"/>
        </w:rPr>
        <w:t>DA ALEGAÇ</w:t>
      </w:r>
      <w:r w:rsidR="002A7E67">
        <w:rPr>
          <w:rFonts w:ascii="Courier New" w:hAnsi="Courier New" w:cs="Courier New"/>
          <w:b/>
          <w:u w:val="single"/>
        </w:rPr>
        <w:t>ÃO</w:t>
      </w:r>
    </w:p>
    <w:p w:rsidR="00C0692D" w:rsidRPr="00520AB9" w:rsidRDefault="00C0692D" w:rsidP="00C0692D">
      <w:pPr>
        <w:spacing w:line="360" w:lineRule="auto"/>
        <w:jc w:val="both"/>
        <w:rPr>
          <w:rFonts w:ascii="Courier New" w:hAnsi="Courier New" w:cs="Courier New"/>
          <w:b/>
          <w:sz w:val="10"/>
          <w:szCs w:val="10"/>
          <w:u w:val="single"/>
        </w:rPr>
      </w:pPr>
    </w:p>
    <w:p w:rsidR="00C0692D" w:rsidRDefault="00C0692D" w:rsidP="00F65760">
      <w:pPr>
        <w:spacing w:line="360" w:lineRule="auto"/>
        <w:ind w:firstLine="709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Em relação ao valor estimado da contratação, </w:t>
      </w:r>
      <w:r w:rsidR="00F65760">
        <w:rPr>
          <w:rFonts w:ascii="Courier New" w:hAnsi="Courier New" w:cs="Courier New"/>
          <w:color w:val="000000"/>
        </w:rPr>
        <w:t>anteriormente quando da análise do I Pedido de Impugnação do edital impetrado pela mesma empresa, a</w:t>
      </w:r>
      <w:r w:rsidRPr="007A28D9">
        <w:rPr>
          <w:rFonts w:ascii="Courier New" w:hAnsi="Courier New" w:cs="Courier New"/>
          <w:color w:val="000000"/>
        </w:rPr>
        <w:t xml:space="preserve"> Divisão de Compras do Município de </w:t>
      </w:r>
      <w:proofErr w:type="spellStart"/>
      <w:r w:rsidRPr="007A28D9">
        <w:rPr>
          <w:rFonts w:ascii="Courier New" w:hAnsi="Courier New" w:cs="Courier New"/>
          <w:color w:val="000000"/>
        </w:rPr>
        <w:t>Carmópolis</w:t>
      </w:r>
      <w:proofErr w:type="spellEnd"/>
      <w:r w:rsidRPr="007A28D9">
        <w:rPr>
          <w:rFonts w:ascii="Courier New" w:hAnsi="Courier New" w:cs="Courier New"/>
          <w:color w:val="000000"/>
        </w:rPr>
        <w:t xml:space="preserve">, por intermédio do Sr. Paulo César Rodrigues dos Santos – responsável pela pesquisa de preços realizada, </w:t>
      </w:r>
      <w:r w:rsidR="00F65760">
        <w:rPr>
          <w:rFonts w:ascii="Courier New" w:hAnsi="Courier New" w:cs="Courier New"/>
          <w:color w:val="000000"/>
        </w:rPr>
        <w:t xml:space="preserve">se manifestou in </w:t>
      </w:r>
      <w:proofErr w:type="spellStart"/>
      <w:r w:rsidR="00F65760">
        <w:rPr>
          <w:rFonts w:ascii="Courier New" w:hAnsi="Courier New" w:cs="Courier New"/>
          <w:color w:val="000000"/>
        </w:rPr>
        <w:t>verbis</w:t>
      </w:r>
      <w:proofErr w:type="spellEnd"/>
      <w:r w:rsidRPr="007A28D9">
        <w:rPr>
          <w:rFonts w:ascii="Courier New" w:hAnsi="Courier New" w:cs="Courier New"/>
          <w:color w:val="000000"/>
        </w:rPr>
        <w:t xml:space="preserve">: </w:t>
      </w:r>
      <w:r w:rsidRPr="00D331AA">
        <w:rPr>
          <w:rFonts w:ascii="Courier New" w:hAnsi="Courier New" w:cs="Courier New"/>
          <w:color w:val="000000"/>
        </w:rPr>
        <w:t>“</w:t>
      </w:r>
      <w:bookmarkStart w:id="2" w:name="_Hlk159221008"/>
      <w:r w:rsidRPr="00D331AA">
        <w:rPr>
          <w:rFonts w:ascii="Courier New" w:hAnsi="Courier New" w:cs="Courier New"/>
        </w:rPr>
        <w:t xml:space="preserve">Informo que a pesquisa de preços foi realizada </w:t>
      </w:r>
      <w:r w:rsidRPr="00D331AA">
        <w:rPr>
          <w:rFonts w:ascii="Courier New" w:hAnsi="Courier New" w:cs="Courier New"/>
          <w:color w:val="000000"/>
        </w:rPr>
        <w:t>em conformidade com o</w:t>
      </w:r>
      <w:r w:rsidRPr="00D331AA">
        <w:rPr>
          <w:rFonts w:ascii="Courier New" w:eastAsia="Calibri" w:hAnsi="Courier New" w:cs="Courier New"/>
          <w:lang w:eastAsia="en-US"/>
        </w:rPr>
        <w:t>s parâmetros exigidos no art. 23, §1º, incisos I a IV da lei nº 14.133/2021</w:t>
      </w:r>
      <w:r w:rsidRPr="00D331AA">
        <w:rPr>
          <w:rFonts w:ascii="Courier New" w:hAnsi="Courier New" w:cs="Courier New"/>
          <w:color w:val="000000"/>
        </w:rPr>
        <w:t>, deste modo RATIFICO QUE OS VALORES APRESENTADOS NA PESQUISA DE PREÇOS, REPRESENTAM O VALOR DE MERCADO</w:t>
      </w:r>
      <w:bookmarkEnd w:id="2"/>
      <w:r w:rsidRPr="00D331AA">
        <w:rPr>
          <w:rFonts w:ascii="Courier New" w:hAnsi="Courier New" w:cs="Courier New"/>
          <w:color w:val="000000"/>
        </w:rPr>
        <w:t>”</w:t>
      </w:r>
    </w:p>
    <w:p w:rsidR="00520AB9" w:rsidRPr="00520AB9" w:rsidRDefault="00520AB9" w:rsidP="00F65760">
      <w:pPr>
        <w:spacing w:line="360" w:lineRule="auto"/>
        <w:ind w:firstLine="709"/>
        <w:jc w:val="both"/>
        <w:rPr>
          <w:rFonts w:ascii="Courier New" w:hAnsi="Courier New" w:cs="Courier New"/>
          <w:color w:val="000000"/>
          <w:sz w:val="10"/>
          <w:szCs w:val="10"/>
        </w:rPr>
      </w:pPr>
    </w:p>
    <w:p w:rsidR="00F65760" w:rsidRDefault="00F65760" w:rsidP="00F65760">
      <w:pPr>
        <w:spacing w:line="360" w:lineRule="auto"/>
        <w:ind w:firstLine="709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lastRenderedPageBreak/>
        <w:t xml:space="preserve">Vale ressaltar que </w:t>
      </w:r>
      <w:r>
        <w:rPr>
          <w:rFonts w:ascii="Courier New" w:hAnsi="Courier New" w:cs="Courier New"/>
          <w:color w:val="000000"/>
        </w:rPr>
        <w:t>o impugnante mais uma vez, não apresentou as razões da suposta inexequibilidade do valor estimado da contratação, deste modo, não há o que se analisar</w:t>
      </w:r>
      <w:r w:rsidR="00520AB9">
        <w:rPr>
          <w:rFonts w:ascii="Courier New" w:hAnsi="Courier New" w:cs="Courier New"/>
          <w:color w:val="000000"/>
        </w:rPr>
        <w:t>.</w:t>
      </w:r>
    </w:p>
    <w:p w:rsidR="00520AB9" w:rsidRPr="00520AB9" w:rsidRDefault="00520AB9" w:rsidP="00F65760">
      <w:pPr>
        <w:spacing w:line="360" w:lineRule="auto"/>
        <w:ind w:firstLine="709"/>
        <w:jc w:val="both"/>
        <w:rPr>
          <w:rFonts w:ascii="Courier New" w:hAnsi="Courier New" w:cs="Courier New"/>
          <w:color w:val="000000"/>
          <w:sz w:val="10"/>
          <w:szCs w:val="10"/>
        </w:rPr>
      </w:pPr>
    </w:p>
    <w:p w:rsidR="005A1265" w:rsidRPr="00EA2C70" w:rsidRDefault="00F65760" w:rsidP="00520AB9">
      <w:pPr>
        <w:spacing w:line="360" w:lineRule="auto"/>
        <w:ind w:firstLine="709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Em relação ao prazo de entrega, tendo</w:t>
      </w:r>
      <w:r w:rsidR="005A1265" w:rsidRPr="00EA2C70">
        <w:rPr>
          <w:rFonts w:ascii="Courier New" w:hAnsi="Courier New" w:cs="Courier New"/>
          <w:color w:val="000000"/>
        </w:rPr>
        <w:t xml:space="preserve"> em vista que se trata de questão técnica, constante no Termo de </w:t>
      </w:r>
      <w:proofErr w:type="gramStart"/>
      <w:r w:rsidR="005A1265" w:rsidRPr="00EA2C70">
        <w:rPr>
          <w:rFonts w:ascii="Courier New" w:hAnsi="Courier New" w:cs="Courier New"/>
          <w:color w:val="000000"/>
        </w:rPr>
        <w:t>Referência  (</w:t>
      </w:r>
      <w:proofErr w:type="gramEnd"/>
      <w:r w:rsidR="005A1265" w:rsidRPr="00EA2C70">
        <w:rPr>
          <w:rFonts w:ascii="Courier New" w:hAnsi="Courier New" w:cs="Courier New"/>
          <w:color w:val="000000"/>
        </w:rPr>
        <w:t>Anexo I) do edital, a Pregoeira encaminhou a alegação do impugnante para a Divisão de Compras deste município, para que pudesse ser analisada pela área demandante.</w:t>
      </w:r>
    </w:p>
    <w:p w:rsidR="00D331AA" w:rsidRPr="00EA2C70" w:rsidRDefault="00D331AA" w:rsidP="005A1265">
      <w:pPr>
        <w:spacing w:line="360" w:lineRule="auto"/>
        <w:jc w:val="both"/>
        <w:rPr>
          <w:rFonts w:ascii="Courier New" w:hAnsi="Courier New" w:cs="Courier New"/>
          <w:color w:val="000000"/>
          <w:sz w:val="10"/>
          <w:szCs w:val="10"/>
        </w:rPr>
      </w:pPr>
    </w:p>
    <w:p w:rsidR="00EA2C70" w:rsidRPr="00EA2C70" w:rsidRDefault="002E6880" w:rsidP="00EA2C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Courier New" w:hAnsi="Courier New" w:cs="Courier New"/>
          <w:color w:val="000000"/>
        </w:rPr>
      </w:pPr>
      <w:r w:rsidRPr="00EA2C70">
        <w:rPr>
          <w:rFonts w:ascii="Courier New" w:hAnsi="Courier New" w:cs="Courier New"/>
          <w:color w:val="000000"/>
        </w:rPr>
        <w:t>Considerando que</w:t>
      </w:r>
      <w:r w:rsidR="00426D5D" w:rsidRPr="00EA2C70">
        <w:rPr>
          <w:rFonts w:ascii="Courier New" w:hAnsi="Courier New" w:cs="Courier New"/>
          <w:color w:val="000000"/>
        </w:rPr>
        <w:t xml:space="preserve"> de acordo</w:t>
      </w:r>
      <w:r w:rsidR="007A28D9" w:rsidRPr="00EA2C70">
        <w:rPr>
          <w:rFonts w:ascii="Courier New" w:hAnsi="Courier New" w:cs="Courier New"/>
          <w:color w:val="000000"/>
        </w:rPr>
        <w:t xml:space="preserve"> com a resposta d</w:t>
      </w:r>
      <w:r w:rsidR="005A1265" w:rsidRPr="00EA2C70">
        <w:rPr>
          <w:rFonts w:ascii="Courier New" w:hAnsi="Courier New" w:cs="Courier New"/>
          <w:color w:val="000000"/>
        </w:rPr>
        <w:t xml:space="preserve">a Secretaria Municipal de Obras do Município de </w:t>
      </w:r>
      <w:proofErr w:type="spellStart"/>
      <w:r w:rsidR="005A1265" w:rsidRPr="00EA2C70">
        <w:rPr>
          <w:rFonts w:ascii="Courier New" w:hAnsi="Courier New" w:cs="Courier New"/>
          <w:color w:val="000000"/>
        </w:rPr>
        <w:t>Carmópolis</w:t>
      </w:r>
      <w:proofErr w:type="spellEnd"/>
      <w:r w:rsidR="007A28D9" w:rsidRPr="00EA2C70">
        <w:rPr>
          <w:rFonts w:ascii="Courier New" w:hAnsi="Courier New" w:cs="Courier New"/>
          <w:color w:val="000000"/>
        </w:rPr>
        <w:t>, por intermédio do</w:t>
      </w:r>
      <w:r w:rsidR="00EA2C70" w:rsidRPr="00EA2C70">
        <w:rPr>
          <w:rFonts w:ascii="Courier New" w:hAnsi="Courier New" w:cs="Courier New"/>
          <w:color w:val="000000"/>
        </w:rPr>
        <w:t xml:space="preserve"> Secretário de obras, o</w:t>
      </w:r>
      <w:r w:rsidR="007A28D9" w:rsidRPr="00EA2C70">
        <w:rPr>
          <w:rFonts w:ascii="Courier New" w:hAnsi="Courier New" w:cs="Courier New"/>
          <w:color w:val="000000"/>
        </w:rPr>
        <w:t xml:space="preserve"> </w:t>
      </w:r>
      <w:r w:rsidR="00426D5D" w:rsidRPr="00EA2C70">
        <w:rPr>
          <w:rFonts w:ascii="Courier New" w:hAnsi="Courier New" w:cs="Courier New"/>
          <w:color w:val="000000"/>
        </w:rPr>
        <w:t xml:space="preserve">Sr. </w:t>
      </w:r>
      <w:r w:rsidR="005A1265" w:rsidRPr="00EA2C70">
        <w:rPr>
          <w:rFonts w:ascii="Courier New" w:eastAsia="Arial" w:hAnsi="Courier New" w:cs="Courier New"/>
          <w:b/>
        </w:rPr>
        <w:t>FELIPE SANTIGO LIMA</w:t>
      </w:r>
      <w:r w:rsidR="00AE38DE" w:rsidRPr="00EA2C70">
        <w:rPr>
          <w:rFonts w:ascii="Courier New" w:hAnsi="Courier New" w:cs="Courier New"/>
          <w:color w:val="000000"/>
        </w:rPr>
        <w:t>,</w:t>
      </w:r>
      <w:r w:rsidR="007A28D9" w:rsidRPr="00EA2C70">
        <w:rPr>
          <w:rFonts w:ascii="Courier New" w:hAnsi="Courier New" w:cs="Courier New"/>
          <w:color w:val="000000"/>
        </w:rPr>
        <w:t xml:space="preserve"> a mesma informa </w:t>
      </w:r>
      <w:r w:rsidR="00293160" w:rsidRPr="00EA2C70">
        <w:rPr>
          <w:rFonts w:ascii="Courier New" w:hAnsi="Courier New" w:cs="Courier New"/>
          <w:color w:val="000000"/>
        </w:rPr>
        <w:t xml:space="preserve">in </w:t>
      </w:r>
      <w:proofErr w:type="spellStart"/>
      <w:r w:rsidR="00293160" w:rsidRPr="00EA2C70">
        <w:rPr>
          <w:rFonts w:ascii="Courier New" w:hAnsi="Courier New" w:cs="Courier New"/>
          <w:color w:val="000000"/>
        </w:rPr>
        <w:t>verbis</w:t>
      </w:r>
      <w:proofErr w:type="spellEnd"/>
      <w:r w:rsidR="007A28D9" w:rsidRPr="00EA2C70">
        <w:rPr>
          <w:rFonts w:ascii="Courier New" w:hAnsi="Courier New" w:cs="Courier New"/>
          <w:color w:val="000000"/>
        </w:rPr>
        <w:t>:</w:t>
      </w:r>
    </w:p>
    <w:p w:rsidR="00EA2C70" w:rsidRPr="00EA2C70" w:rsidRDefault="00EA2C70" w:rsidP="00EA2C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hAnsi="Courier New" w:cs="Courier New"/>
          <w:color w:val="000000"/>
          <w:sz w:val="10"/>
          <w:szCs w:val="10"/>
        </w:rPr>
      </w:pPr>
    </w:p>
    <w:p w:rsidR="00EA2C70" w:rsidRPr="00EA2C70" w:rsidRDefault="00EA2C70" w:rsidP="00EA2C70">
      <w:pPr>
        <w:ind w:left="2268"/>
        <w:jc w:val="both"/>
        <w:rPr>
          <w:rFonts w:ascii="Courier New" w:hAnsi="Courier New" w:cs="Courier New"/>
          <w:sz w:val="22"/>
          <w:szCs w:val="22"/>
        </w:rPr>
      </w:pPr>
      <w:r w:rsidRPr="00EA2C70">
        <w:rPr>
          <w:rFonts w:ascii="Courier New" w:hAnsi="Courier New" w:cs="Courier New"/>
          <w:sz w:val="22"/>
          <w:szCs w:val="22"/>
        </w:rPr>
        <w:t xml:space="preserve">“Em reposta ao pedido de Impugnação apresentado pela empresa DISLOC LOCAÇÃO DE VEÍCULOS LTDA, no que se refere ao prazo de entrega dos veículos, informo que considerando que a contratação em tela se faz necessária em razão da grande demanda de atividades desenvolvidas no âmbito do Município de </w:t>
      </w:r>
      <w:proofErr w:type="spellStart"/>
      <w:r w:rsidRPr="00EA2C70">
        <w:rPr>
          <w:rFonts w:ascii="Courier New" w:hAnsi="Courier New" w:cs="Courier New"/>
          <w:sz w:val="22"/>
          <w:szCs w:val="22"/>
        </w:rPr>
        <w:t>Carmópolis</w:t>
      </w:r>
      <w:proofErr w:type="spellEnd"/>
      <w:r w:rsidRPr="00EA2C70">
        <w:rPr>
          <w:rFonts w:ascii="Courier New" w:hAnsi="Courier New" w:cs="Courier New"/>
          <w:sz w:val="22"/>
          <w:szCs w:val="22"/>
        </w:rPr>
        <w:t>/SE, onde em alguns casos, a indisponibilidade dos serviços de transporte poderá causar descontinuidade das atividades e consequente prejuízos aos serviços ofertados pelo Secretaria Municipal de Obras a comunidade”.</w:t>
      </w:r>
    </w:p>
    <w:p w:rsidR="00EA2C70" w:rsidRPr="00EA2C70" w:rsidRDefault="00EA2C70" w:rsidP="00EA2C70">
      <w:pPr>
        <w:ind w:left="2268"/>
        <w:jc w:val="both"/>
        <w:rPr>
          <w:rFonts w:ascii="Courier New" w:hAnsi="Courier New" w:cs="Courier New"/>
          <w:sz w:val="22"/>
          <w:szCs w:val="22"/>
        </w:rPr>
      </w:pPr>
      <w:r w:rsidRPr="00EA2C70">
        <w:rPr>
          <w:rFonts w:ascii="Courier New" w:hAnsi="Courier New" w:cs="Courier New"/>
          <w:sz w:val="22"/>
          <w:szCs w:val="22"/>
        </w:rPr>
        <w:t>“Considerando que a</w:t>
      </w:r>
      <w:r w:rsidRPr="00EA2C70">
        <w:rPr>
          <w:rFonts w:ascii="Courier New" w:hAnsi="Courier New" w:cs="Courier New"/>
          <w:sz w:val="22"/>
          <w:szCs w:val="22"/>
          <w:shd w:val="clear" w:color="auto" w:fill="FFFFFF"/>
        </w:rPr>
        <w:t xml:space="preserve"> fixação de prazo para entrega do objeto licitado faz parte da discricionariedade da administração e </w:t>
      </w:r>
      <w:r w:rsidRPr="00EA2C70">
        <w:rPr>
          <w:rFonts w:ascii="Courier New" w:hAnsi="Courier New" w:cs="Courier New"/>
          <w:sz w:val="22"/>
          <w:szCs w:val="22"/>
        </w:rPr>
        <w:t>considerando o item 5.0 com os subitens 5.1.1.3, 5.1.1.4, 5.1.1.5 do Termo de Referência - anexo I do edital, que dispõe:</w:t>
      </w:r>
    </w:p>
    <w:p w:rsidR="00EA2C70" w:rsidRPr="00EA2C70" w:rsidRDefault="00EA2C70" w:rsidP="00EA2C70">
      <w:pPr>
        <w:spacing w:line="360" w:lineRule="auto"/>
        <w:jc w:val="both"/>
        <w:rPr>
          <w:rFonts w:ascii="Courier New" w:hAnsi="Courier New" w:cs="Courier New"/>
          <w:b/>
          <w:sz w:val="10"/>
          <w:szCs w:val="10"/>
        </w:rPr>
      </w:pPr>
    </w:p>
    <w:p w:rsidR="00EA2C70" w:rsidRPr="00EA2C70" w:rsidRDefault="00EA2C70" w:rsidP="00EA2C70">
      <w:pPr>
        <w:ind w:left="2268"/>
        <w:jc w:val="both"/>
        <w:rPr>
          <w:rStyle w:val="fontstyle01"/>
          <w:rFonts w:ascii="Courier New" w:hAnsi="Courier New" w:cs="Courier New"/>
        </w:rPr>
      </w:pPr>
      <w:r w:rsidRPr="00EA2C70">
        <w:rPr>
          <w:rFonts w:ascii="Courier New" w:hAnsi="Courier New" w:cs="Courier New"/>
          <w:sz w:val="22"/>
          <w:szCs w:val="22"/>
        </w:rPr>
        <w:t xml:space="preserve">5.0 </w:t>
      </w:r>
      <w:r w:rsidRPr="00EA2C70">
        <w:rPr>
          <w:rStyle w:val="fontstyle01"/>
          <w:rFonts w:ascii="Courier New" w:hAnsi="Courier New" w:cs="Courier New"/>
        </w:rPr>
        <w:t>MODELO DE EXECUÇÃO CONTRATUAL (art. 6º, XXIII, alínea “e”, da Lei nº 14.133/2021).</w:t>
      </w:r>
    </w:p>
    <w:p w:rsidR="00EA2C70" w:rsidRPr="00EA2C70" w:rsidRDefault="00EA2C70" w:rsidP="00EA2C70">
      <w:pPr>
        <w:ind w:left="2268"/>
        <w:jc w:val="both"/>
        <w:rPr>
          <w:rStyle w:val="fontstyle01"/>
          <w:rFonts w:ascii="Courier New" w:hAnsi="Courier New" w:cs="Courier New"/>
          <w:sz w:val="10"/>
          <w:szCs w:val="10"/>
        </w:rPr>
      </w:pPr>
    </w:p>
    <w:p w:rsidR="00EA2C70" w:rsidRPr="00EA2C70" w:rsidRDefault="00EA2C70" w:rsidP="00EA2C70">
      <w:pPr>
        <w:ind w:left="2268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[</w:t>
      </w:r>
      <w:r w:rsidRPr="00EA2C70">
        <w:rPr>
          <w:rFonts w:ascii="Courier New" w:hAnsi="Courier New" w:cs="Courier New"/>
          <w:sz w:val="22"/>
          <w:szCs w:val="22"/>
        </w:rPr>
        <w:t xml:space="preserve"> ... ]</w:t>
      </w:r>
    </w:p>
    <w:p w:rsidR="00EA2C70" w:rsidRPr="00EA2C70" w:rsidRDefault="00EA2C70" w:rsidP="00EA2C70">
      <w:pPr>
        <w:ind w:left="2268"/>
        <w:jc w:val="both"/>
        <w:rPr>
          <w:rFonts w:ascii="Courier New" w:hAnsi="Courier New" w:cs="Courier New"/>
          <w:sz w:val="10"/>
          <w:szCs w:val="10"/>
        </w:rPr>
      </w:pPr>
    </w:p>
    <w:p w:rsidR="00EA2C70" w:rsidRPr="00EA2C70" w:rsidRDefault="00EA2C70" w:rsidP="00EA2C70">
      <w:pPr>
        <w:ind w:left="2268"/>
        <w:jc w:val="both"/>
        <w:rPr>
          <w:rFonts w:ascii="Courier New" w:hAnsi="Courier New" w:cs="Courier New"/>
          <w:sz w:val="22"/>
          <w:szCs w:val="22"/>
        </w:rPr>
      </w:pPr>
      <w:r w:rsidRPr="00EA2C70">
        <w:rPr>
          <w:rFonts w:ascii="Courier New" w:hAnsi="Courier New" w:cs="Courier New"/>
          <w:sz w:val="22"/>
          <w:szCs w:val="22"/>
        </w:rPr>
        <w:t xml:space="preserve">5.1.1.3. Na solicitação dos veículos, estes deverão ser entregues nas sedes do Município de </w:t>
      </w:r>
      <w:proofErr w:type="spellStart"/>
      <w:r w:rsidRPr="00EA2C70">
        <w:rPr>
          <w:rFonts w:ascii="Courier New" w:hAnsi="Courier New" w:cs="Courier New"/>
          <w:sz w:val="22"/>
          <w:szCs w:val="22"/>
        </w:rPr>
        <w:t>Carmópolis</w:t>
      </w:r>
      <w:proofErr w:type="spellEnd"/>
      <w:r w:rsidRPr="00EA2C70">
        <w:rPr>
          <w:rFonts w:ascii="Courier New" w:hAnsi="Courier New" w:cs="Courier New"/>
          <w:sz w:val="22"/>
          <w:szCs w:val="22"/>
        </w:rPr>
        <w:t>, em no máximo, 48 (quarenta e oito) horas a contar do recebimento da nota de empenho.</w:t>
      </w:r>
    </w:p>
    <w:p w:rsidR="00EA2C70" w:rsidRPr="00EA2C70" w:rsidRDefault="00EA2C70" w:rsidP="00EA2C70">
      <w:pPr>
        <w:ind w:left="2268"/>
        <w:jc w:val="both"/>
        <w:rPr>
          <w:rFonts w:ascii="Courier New" w:hAnsi="Courier New" w:cs="Courier New"/>
          <w:sz w:val="22"/>
          <w:szCs w:val="22"/>
        </w:rPr>
      </w:pPr>
      <w:r w:rsidRPr="00EA2C70">
        <w:rPr>
          <w:rFonts w:ascii="Courier New" w:hAnsi="Courier New" w:cs="Courier New"/>
          <w:sz w:val="22"/>
          <w:szCs w:val="22"/>
        </w:rPr>
        <w:t>5.1.1.4. Caso a CONTRATADA, devidamente justificada e comprovadamente, não possa disponibilizar os) veículo (s) no prazo estipulado no item 5.1.1.3, por motivo de força maior, caso fortuito ou em decorrência da localidade para a qual o veículo foi solicitado, deverá comunicar imediatamente o fato à CONTRATANTE, por meio de contato telefônico e e-mail.</w:t>
      </w:r>
    </w:p>
    <w:p w:rsidR="00EA2C70" w:rsidRPr="00EA2C70" w:rsidRDefault="00EA2C70" w:rsidP="00EA2C70">
      <w:pPr>
        <w:ind w:left="2268"/>
        <w:jc w:val="both"/>
        <w:rPr>
          <w:rFonts w:ascii="Courier New" w:hAnsi="Courier New" w:cs="Courier New"/>
          <w:sz w:val="22"/>
          <w:szCs w:val="22"/>
        </w:rPr>
      </w:pPr>
      <w:r w:rsidRPr="00EA2C70">
        <w:rPr>
          <w:rFonts w:ascii="Courier New" w:hAnsi="Courier New" w:cs="Courier New"/>
          <w:sz w:val="22"/>
          <w:szCs w:val="22"/>
        </w:rPr>
        <w:lastRenderedPageBreak/>
        <w:t>5.1.1.5. Na ocorrência das situações descritas no item anterior, desde que devidamente justificada e comprovada e não acarrete prejuízos ao serviço público, assim como solução de continuidade, a CONTRATANTE poderá dilatar o prazo estabelecido no item 5.1.1.3 de forma a adequar a disponibilização dos veículos às condições excepcionais apresentadas”.</w:t>
      </w:r>
    </w:p>
    <w:p w:rsidR="00EA2C70" w:rsidRPr="00EA2C70" w:rsidRDefault="00EA2C70" w:rsidP="00EA2C70">
      <w:pPr>
        <w:ind w:left="2268"/>
        <w:jc w:val="both"/>
        <w:rPr>
          <w:rFonts w:ascii="Courier New" w:hAnsi="Courier New" w:cs="Courier New"/>
          <w:sz w:val="10"/>
          <w:szCs w:val="10"/>
        </w:rPr>
      </w:pPr>
    </w:p>
    <w:p w:rsidR="00EA2C70" w:rsidRPr="00EA2C70" w:rsidRDefault="00EA2C70" w:rsidP="00EA2C70">
      <w:pPr>
        <w:ind w:left="2268"/>
        <w:jc w:val="both"/>
        <w:rPr>
          <w:rFonts w:ascii="Courier New" w:hAnsi="Courier New" w:cs="Courier New"/>
          <w:sz w:val="22"/>
          <w:szCs w:val="22"/>
        </w:rPr>
      </w:pPr>
      <w:r w:rsidRPr="00EA2C70">
        <w:rPr>
          <w:rFonts w:ascii="Courier New" w:hAnsi="Courier New" w:cs="Courier New"/>
          <w:sz w:val="22"/>
          <w:szCs w:val="22"/>
        </w:rPr>
        <w:t xml:space="preserve">Deste modo, verificamos que o prazo de entrega constante no termo de referência possibilita a dilatação do prazo de entrega dos veículos, mediante justificativa apresentada pela contratada e aceita pela contratante. </w:t>
      </w:r>
    </w:p>
    <w:p w:rsidR="00EA2C70" w:rsidRPr="00EA2C70" w:rsidRDefault="00EA2C70" w:rsidP="00EA2C70">
      <w:pPr>
        <w:ind w:left="2268"/>
        <w:jc w:val="both"/>
        <w:rPr>
          <w:rFonts w:ascii="Courier New" w:hAnsi="Courier New" w:cs="Courier New"/>
          <w:sz w:val="10"/>
          <w:szCs w:val="10"/>
        </w:rPr>
      </w:pPr>
    </w:p>
    <w:p w:rsidR="00EA2C70" w:rsidRPr="00EA2C70" w:rsidRDefault="00EA2C70" w:rsidP="00EA2C70">
      <w:pPr>
        <w:ind w:left="2268"/>
        <w:jc w:val="both"/>
        <w:rPr>
          <w:rFonts w:ascii="Courier New" w:hAnsi="Courier New" w:cs="Courier New"/>
          <w:sz w:val="22"/>
          <w:szCs w:val="22"/>
        </w:rPr>
      </w:pPr>
      <w:r w:rsidRPr="00EA2C70">
        <w:rPr>
          <w:rFonts w:ascii="Courier New" w:hAnsi="Courier New" w:cs="Courier New"/>
          <w:sz w:val="22"/>
          <w:szCs w:val="22"/>
        </w:rPr>
        <w:t xml:space="preserve">Vale ressaltar que o termo de referência não solicita que o veículo a ser entregue possua ano de fabricação 2024, nem que seja zero km, o que demandaria de um tempo maior para a entrega do veículo por parte da contratada. </w:t>
      </w:r>
    </w:p>
    <w:p w:rsidR="00EA2C70" w:rsidRPr="00EA2C70" w:rsidRDefault="00EA2C70" w:rsidP="00EA2C70">
      <w:pPr>
        <w:ind w:left="2268"/>
        <w:jc w:val="both"/>
        <w:rPr>
          <w:rFonts w:ascii="Courier New" w:hAnsi="Courier New" w:cs="Courier New"/>
          <w:sz w:val="10"/>
          <w:szCs w:val="10"/>
        </w:rPr>
      </w:pPr>
    </w:p>
    <w:p w:rsidR="00EA2C70" w:rsidRPr="00EA2C70" w:rsidRDefault="00EA2C70" w:rsidP="00EA2C70">
      <w:pPr>
        <w:ind w:left="2268"/>
        <w:jc w:val="both"/>
        <w:rPr>
          <w:rFonts w:ascii="Courier New" w:hAnsi="Courier New" w:cs="Courier New"/>
          <w:sz w:val="22"/>
          <w:szCs w:val="22"/>
        </w:rPr>
      </w:pPr>
      <w:r w:rsidRPr="00EA2C70">
        <w:rPr>
          <w:rFonts w:ascii="Courier New" w:hAnsi="Courier New" w:cs="Courier New"/>
          <w:sz w:val="22"/>
          <w:szCs w:val="22"/>
        </w:rPr>
        <w:t>A solicitação da administração refere-se à veículos com ano de fabricação não inferior a 2022, ou seja, veículos já utilizados, tendo em vista a grande oferta no mercado.</w:t>
      </w:r>
    </w:p>
    <w:p w:rsidR="00EA2C70" w:rsidRPr="00EA2C70" w:rsidRDefault="00EA2C70" w:rsidP="00EA2C70">
      <w:pPr>
        <w:ind w:left="2268"/>
        <w:jc w:val="both"/>
        <w:rPr>
          <w:rFonts w:ascii="Courier New" w:hAnsi="Courier New" w:cs="Courier New"/>
          <w:sz w:val="10"/>
          <w:szCs w:val="10"/>
        </w:rPr>
      </w:pPr>
    </w:p>
    <w:p w:rsidR="00EA2C70" w:rsidRPr="00EA2C70" w:rsidRDefault="00EA2C70" w:rsidP="00EA2C70">
      <w:pPr>
        <w:ind w:left="2268"/>
        <w:jc w:val="both"/>
        <w:rPr>
          <w:rFonts w:ascii="Courier New" w:hAnsi="Courier New" w:cs="Courier New"/>
          <w:sz w:val="22"/>
          <w:szCs w:val="22"/>
        </w:rPr>
      </w:pPr>
      <w:r w:rsidRPr="00EA2C70">
        <w:rPr>
          <w:rFonts w:ascii="Courier New" w:hAnsi="Courier New" w:cs="Courier New"/>
          <w:sz w:val="22"/>
          <w:szCs w:val="22"/>
        </w:rPr>
        <w:t>Deste modo, a alegação do licitante, não merece prosperar, tendo em vista que não restringe a competição dos licitantes, permanecendo assim, o prazo de entrega estabelecido no termo de referência.</w:t>
      </w:r>
    </w:p>
    <w:p w:rsidR="007A28D9" w:rsidRPr="005A1265" w:rsidRDefault="007A28D9" w:rsidP="00EA2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p w:rsidR="00D331AA" w:rsidRPr="00D331AA" w:rsidRDefault="00D331AA" w:rsidP="002E6880">
      <w:pPr>
        <w:spacing w:line="360" w:lineRule="auto"/>
        <w:ind w:firstLine="709"/>
        <w:jc w:val="both"/>
        <w:rPr>
          <w:rFonts w:ascii="Courier New" w:hAnsi="Courier New" w:cs="Courier New"/>
          <w:color w:val="000000"/>
          <w:sz w:val="4"/>
          <w:szCs w:val="4"/>
        </w:rPr>
      </w:pPr>
    </w:p>
    <w:p w:rsidR="007A28D9" w:rsidRDefault="007A28D9" w:rsidP="002E6880">
      <w:pPr>
        <w:spacing w:line="360" w:lineRule="auto"/>
        <w:ind w:firstLine="709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A resposta da</w:t>
      </w:r>
      <w:r w:rsidR="00F65760">
        <w:rPr>
          <w:rFonts w:ascii="Courier New" w:hAnsi="Courier New" w:cs="Courier New"/>
          <w:color w:val="000000"/>
        </w:rPr>
        <w:t xml:space="preserve"> Divisão de Compras do Município e da</w:t>
      </w:r>
      <w:r>
        <w:rPr>
          <w:rFonts w:ascii="Courier New" w:hAnsi="Courier New" w:cs="Courier New"/>
          <w:color w:val="000000"/>
        </w:rPr>
        <w:t xml:space="preserve"> </w:t>
      </w:r>
      <w:r w:rsidR="00EA2C70">
        <w:rPr>
          <w:rFonts w:ascii="Courier New" w:hAnsi="Courier New" w:cs="Courier New"/>
          <w:color w:val="000000"/>
        </w:rPr>
        <w:t>Secretaria Municipal de Obras</w:t>
      </w:r>
      <w:r>
        <w:rPr>
          <w:rFonts w:ascii="Courier New" w:hAnsi="Courier New" w:cs="Courier New"/>
          <w:color w:val="000000"/>
        </w:rPr>
        <w:t xml:space="preserve"> na íntegra ser</w:t>
      </w:r>
      <w:r w:rsidR="00F65760">
        <w:rPr>
          <w:rFonts w:ascii="Courier New" w:hAnsi="Courier New" w:cs="Courier New"/>
          <w:color w:val="000000"/>
        </w:rPr>
        <w:t>ão</w:t>
      </w:r>
      <w:r>
        <w:rPr>
          <w:rFonts w:ascii="Courier New" w:hAnsi="Courier New" w:cs="Courier New"/>
          <w:color w:val="000000"/>
        </w:rPr>
        <w:t xml:space="preserve"> anexada</w:t>
      </w:r>
      <w:r w:rsidR="00F65760">
        <w:rPr>
          <w:rFonts w:ascii="Courier New" w:hAnsi="Courier New" w:cs="Courier New"/>
          <w:color w:val="000000"/>
        </w:rPr>
        <w:t>s</w:t>
      </w:r>
      <w:r>
        <w:rPr>
          <w:rFonts w:ascii="Courier New" w:hAnsi="Courier New" w:cs="Courier New"/>
          <w:color w:val="000000"/>
        </w:rPr>
        <w:t xml:space="preserve"> a esta decisão.</w:t>
      </w:r>
    </w:p>
    <w:p w:rsidR="00D331AA" w:rsidRPr="00D331AA" w:rsidRDefault="00D331AA" w:rsidP="002E6880">
      <w:pPr>
        <w:spacing w:line="360" w:lineRule="auto"/>
        <w:ind w:firstLine="709"/>
        <w:jc w:val="both"/>
        <w:rPr>
          <w:rFonts w:ascii="Courier New" w:hAnsi="Courier New" w:cs="Courier New"/>
          <w:color w:val="000000"/>
          <w:sz w:val="4"/>
          <w:szCs w:val="4"/>
        </w:rPr>
      </w:pPr>
    </w:p>
    <w:p w:rsidR="00D331AA" w:rsidRPr="00D331AA" w:rsidRDefault="00D331AA" w:rsidP="002A7E67">
      <w:pPr>
        <w:spacing w:line="360" w:lineRule="auto"/>
        <w:ind w:firstLine="709"/>
        <w:jc w:val="both"/>
        <w:rPr>
          <w:rFonts w:ascii="Courier New" w:hAnsi="Courier New" w:cs="Courier New"/>
          <w:color w:val="000000"/>
          <w:sz w:val="4"/>
          <w:szCs w:val="4"/>
        </w:rPr>
      </w:pPr>
    </w:p>
    <w:p w:rsidR="00D331AA" w:rsidRPr="00D331AA" w:rsidRDefault="00D331AA" w:rsidP="002A7E67">
      <w:pPr>
        <w:spacing w:line="360" w:lineRule="auto"/>
        <w:ind w:firstLine="709"/>
        <w:jc w:val="both"/>
        <w:rPr>
          <w:rFonts w:ascii="Courier New" w:hAnsi="Courier New" w:cs="Courier New"/>
          <w:color w:val="000000"/>
          <w:sz w:val="4"/>
          <w:szCs w:val="4"/>
        </w:rPr>
      </w:pPr>
    </w:p>
    <w:p w:rsidR="006D7FB8" w:rsidRPr="002E6880" w:rsidRDefault="006D7FB8" w:rsidP="00641507">
      <w:pPr>
        <w:jc w:val="both"/>
        <w:rPr>
          <w:rFonts w:ascii="Courier New" w:hAnsi="Courier New" w:cs="Courier New"/>
          <w:bCs/>
          <w:iCs/>
          <w:sz w:val="4"/>
          <w:szCs w:val="4"/>
        </w:rPr>
      </w:pPr>
    </w:p>
    <w:p w:rsidR="00641507" w:rsidRDefault="00641507" w:rsidP="00641507">
      <w:pPr>
        <w:jc w:val="both"/>
        <w:rPr>
          <w:rFonts w:ascii="Courier New" w:hAnsi="Courier New" w:cs="Courier New"/>
          <w:b/>
          <w:color w:val="000000"/>
          <w:u w:val="single"/>
        </w:rPr>
      </w:pPr>
      <w:r>
        <w:rPr>
          <w:rFonts w:ascii="Courier New" w:hAnsi="Courier New" w:cs="Courier New"/>
          <w:b/>
          <w:color w:val="000000"/>
          <w:u w:val="single"/>
        </w:rPr>
        <w:t xml:space="preserve">VI </w:t>
      </w:r>
      <w:r w:rsidR="004E3602">
        <w:rPr>
          <w:rFonts w:ascii="Courier New" w:hAnsi="Courier New" w:cs="Courier New"/>
          <w:b/>
          <w:color w:val="000000"/>
          <w:u w:val="single"/>
        </w:rPr>
        <w:t>–</w:t>
      </w:r>
      <w:r w:rsidRPr="001309A9">
        <w:rPr>
          <w:rFonts w:ascii="Courier New" w:hAnsi="Courier New" w:cs="Courier New"/>
          <w:b/>
          <w:color w:val="000000"/>
          <w:u w:val="single"/>
        </w:rPr>
        <w:t xml:space="preserve"> DECISÃO</w:t>
      </w:r>
    </w:p>
    <w:p w:rsidR="004E3602" w:rsidRPr="004E3602" w:rsidRDefault="004E3602" w:rsidP="00641507">
      <w:pPr>
        <w:jc w:val="both"/>
        <w:rPr>
          <w:rFonts w:ascii="Courier New" w:hAnsi="Courier New" w:cs="Courier New"/>
          <w:b/>
          <w:color w:val="000000"/>
          <w:sz w:val="10"/>
          <w:szCs w:val="10"/>
          <w:u w:val="single"/>
        </w:rPr>
      </w:pPr>
    </w:p>
    <w:p w:rsidR="00641507" w:rsidRPr="00413813" w:rsidRDefault="00641507" w:rsidP="00641507">
      <w:pPr>
        <w:jc w:val="both"/>
        <w:rPr>
          <w:rFonts w:ascii="Courier New" w:hAnsi="Courier New" w:cs="Courier New"/>
          <w:color w:val="000000"/>
          <w:sz w:val="10"/>
          <w:szCs w:val="10"/>
        </w:rPr>
      </w:pPr>
    </w:p>
    <w:p w:rsidR="00641507" w:rsidRDefault="00641507" w:rsidP="006D7FB8">
      <w:pPr>
        <w:spacing w:line="360" w:lineRule="auto"/>
        <w:ind w:right="17" w:firstLine="709"/>
        <w:jc w:val="both"/>
        <w:rPr>
          <w:rFonts w:ascii="Courier New" w:hAnsi="Courier New" w:cs="Courier New"/>
          <w:b/>
        </w:rPr>
      </w:pPr>
      <w:r w:rsidRPr="001309A9">
        <w:rPr>
          <w:rFonts w:ascii="Courier New" w:hAnsi="Courier New" w:cs="Courier New"/>
          <w:color w:val="000000"/>
        </w:rPr>
        <w:t>Isto, posto, conheç</w:t>
      </w:r>
      <w:r>
        <w:rPr>
          <w:rFonts w:ascii="Courier New" w:hAnsi="Courier New" w:cs="Courier New"/>
          <w:color w:val="000000"/>
        </w:rPr>
        <w:t>o da impugnação apresentada pela</w:t>
      </w:r>
      <w:r w:rsidRPr="001309A9">
        <w:rPr>
          <w:rFonts w:ascii="Courier New" w:hAnsi="Courier New" w:cs="Courier New"/>
          <w:color w:val="000000"/>
        </w:rPr>
        <w:t xml:space="preserve"> empresa </w:t>
      </w:r>
      <w:r w:rsidR="002A7E67">
        <w:rPr>
          <w:rFonts w:ascii="Courier New" w:hAnsi="Courier New" w:cs="Courier New"/>
          <w:b/>
        </w:rPr>
        <w:t>DISLOC LOCAÇÃO DE VEÍCULOS LTDA</w:t>
      </w:r>
      <w:r w:rsidR="002A7E67" w:rsidRPr="00173ECA">
        <w:rPr>
          <w:rFonts w:ascii="Courier New" w:hAnsi="Courier New" w:cs="Courier New"/>
        </w:rPr>
        <w:t xml:space="preserve"> </w:t>
      </w:r>
      <w:r w:rsidR="00173ECA" w:rsidRPr="00173ECA">
        <w:rPr>
          <w:rFonts w:ascii="Courier New" w:hAnsi="Courier New" w:cs="Courier New"/>
        </w:rPr>
        <w:t xml:space="preserve">como </w:t>
      </w:r>
      <w:r w:rsidR="00173ECA" w:rsidRPr="00173ECA">
        <w:rPr>
          <w:rFonts w:ascii="Courier New" w:hAnsi="Courier New" w:cs="Courier New"/>
          <w:b/>
        </w:rPr>
        <w:t>TEMPESTIVA</w:t>
      </w:r>
      <w:r w:rsidR="00173ECA" w:rsidRPr="00173ECA">
        <w:rPr>
          <w:rFonts w:ascii="Courier New" w:hAnsi="Courier New" w:cs="Courier New"/>
        </w:rPr>
        <w:t xml:space="preserve"> </w:t>
      </w:r>
      <w:r w:rsidRPr="003D0FE1">
        <w:rPr>
          <w:rFonts w:ascii="Courier New" w:hAnsi="Courier New" w:cs="Courier New"/>
        </w:rPr>
        <w:t>e</w:t>
      </w:r>
      <w:r w:rsidR="00A66D1C">
        <w:rPr>
          <w:rFonts w:ascii="Courier New" w:hAnsi="Courier New" w:cs="Courier New"/>
        </w:rPr>
        <w:t xml:space="preserve"> de ac</w:t>
      </w:r>
      <w:r w:rsidR="00520AB9">
        <w:rPr>
          <w:rFonts w:ascii="Courier New" w:hAnsi="Courier New" w:cs="Courier New"/>
        </w:rPr>
        <w:t>ordo</w:t>
      </w:r>
      <w:r w:rsidR="00A66D1C">
        <w:rPr>
          <w:rFonts w:ascii="Courier New" w:hAnsi="Courier New" w:cs="Courier New"/>
        </w:rPr>
        <w:t xml:space="preserve"> com a manifestação da</w:t>
      </w:r>
      <w:r w:rsidR="00520AB9">
        <w:rPr>
          <w:rFonts w:ascii="Courier New" w:hAnsi="Courier New" w:cs="Courier New"/>
        </w:rPr>
        <w:t xml:space="preserve"> Divisão de Compras do Município e da Secretaria Municipal de Obras (</w:t>
      </w:r>
      <w:r w:rsidR="00A66D1C">
        <w:rPr>
          <w:rFonts w:ascii="Courier New" w:hAnsi="Courier New" w:cs="Courier New"/>
        </w:rPr>
        <w:t>área demandante</w:t>
      </w:r>
      <w:r w:rsidR="00520AB9">
        <w:rPr>
          <w:rFonts w:ascii="Courier New" w:hAnsi="Courier New" w:cs="Courier New"/>
        </w:rPr>
        <w:t>)</w:t>
      </w:r>
      <w:r w:rsidR="00A66D1C">
        <w:rPr>
          <w:rFonts w:ascii="Courier New" w:hAnsi="Courier New" w:cs="Courier New"/>
        </w:rPr>
        <w:t xml:space="preserve"> e</w:t>
      </w:r>
      <w:r w:rsidRPr="003D0FE1">
        <w:rPr>
          <w:rFonts w:ascii="Courier New" w:hAnsi="Courier New" w:cs="Courier New"/>
        </w:rPr>
        <w:t xml:space="preserve"> </w:t>
      </w:r>
      <w:r w:rsidR="00EA2C70">
        <w:rPr>
          <w:rFonts w:ascii="Courier New" w:hAnsi="Courier New" w:cs="Courier New"/>
        </w:rPr>
        <w:t>por todo o expost</w:t>
      </w:r>
      <w:r w:rsidR="00A66D1C">
        <w:rPr>
          <w:rFonts w:ascii="Courier New" w:hAnsi="Courier New" w:cs="Courier New"/>
        </w:rPr>
        <w:t>o</w:t>
      </w:r>
      <w:r w:rsidR="00B53D79">
        <w:rPr>
          <w:rFonts w:ascii="Courier New" w:hAnsi="Courier New" w:cs="Courier New"/>
        </w:rPr>
        <w:t xml:space="preserve">, </w:t>
      </w:r>
      <w:r w:rsidR="00173ECA">
        <w:rPr>
          <w:rFonts w:ascii="Courier New" w:hAnsi="Courier New" w:cs="Courier New"/>
        </w:rPr>
        <w:t>decido</w:t>
      </w:r>
      <w:r>
        <w:rPr>
          <w:rFonts w:ascii="Courier New" w:hAnsi="Courier New" w:cs="Courier New"/>
          <w:b/>
        </w:rPr>
        <w:t xml:space="preserve"> </w:t>
      </w:r>
      <w:r w:rsidR="00E575BA">
        <w:rPr>
          <w:rFonts w:ascii="Courier New" w:hAnsi="Courier New" w:cs="Courier New"/>
          <w:b/>
        </w:rPr>
        <w:t>NEGAR</w:t>
      </w:r>
      <w:r>
        <w:rPr>
          <w:rFonts w:ascii="Courier New" w:hAnsi="Courier New" w:cs="Courier New"/>
          <w:b/>
        </w:rPr>
        <w:t xml:space="preserve"> LHE PROVIMENTO</w:t>
      </w:r>
      <w:r w:rsidR="00A66D1C">
        <w:rPr>
          <w:rFonts w:ascii="Courier New" w:hAnsi="Courier New" w:cs="Courier New"/>
          <w:b/>
        </w:rPr>
        <w:t xml:space="preserve"> </w:t>
      </w:r>
      <w:r w:rsidR="00A66D1C" w:rsidRPr="00A66D1C">
        <w:rPr>
          <w:rFonts w:ascii="Courier New" w:hAnsi="Courier New" w:cs="Courier New"/>
        </w:rPr>
        <w:t>nos termos da legislação pertinente</w:t>
      </w:r>
      <w:r>
        <w:rPr>
          <w:rFonts w:ascii="Courier New" w:hAnsi="Courier New" w:cs="Courier New"/>
          <w:b/>
        </w:rPr>
        <w:t>.</w:t>
      </w:r>
    </w:p>
    <w:p w:rsidR="00A66D1C" w:rsidRPr="00A66D1C" w:rsidRDefault="00A66D1C" w:rsidP="006D7FB8">
      <w:pPr>
        <w:spacing w:line="360" w:lineRule="auto"/>
        <w:ind w:right="17" w:firstLine="709"/>
        <w:jc w:val="both"/>
        <w:rPr>
          <w:rFonts w:ascii="Courier New" w:hAnsi="Courier New" w:cs="Courier New"/>
          <w:b/>
          <w:sz w:val="10"/>
          <w:szCs w:val="10"/>
        </w:rPr>
      </w:pPr>
    </w:p>
    <w:p w:rsidR="00E575BA" w:rsidRDefault="00013879" w:rsidP="00013879">
      <w:pPr>
        <w:spacing w:line="360" w:lineRule="auto"/>
        <w:ind w:firstLine="709"/>
        <w:jc w:val="both"/>
        <w:rPr>
          <w:rFonts w:ascii="Courier New" w:hAnsi="Courier New" w:cs="Courier New"/>
          <w:color w:val="000000"/>
        </w:rPr>
      </w:pPr>
      <w:r w:rsidRPr="00F34FD2">
        <w:rPr>
          <w:rFonts w:ascii="Courier New" w:hAnsi="Courier New" w:cs="Courier New"/>
          <w:color w:val="000000"/>
        </w:rPr>
        <w:t xml:space="preserve">Deste modo, </w:t>
      </w:r>
      <w:r w:rsidR="00E575BA">
        <w:rPr>
          <w:rFonts w:ascii="Courier New" w:hAnsi="Courier New" w:cs="Courier New"/>
          <w:color w:val="000000"/>
        </w:rPr>
        <w:t xml:space="preserve">mantêm-se inalterado o edital de licitação, inclusive quanto a data de abertura do certame previsto para o dia </w:t>
      </w:r>
      <w:r w:rsidR="002A7E67">
        <w:rPr>
          <w:rFonts w:ascii="Courier New" w:hAnsi="Courier New" w:cs="Courier New"/>
          <w:b/>
          <w:color w:val="000000"/>
        </w:rPr>
        <w:t>2</w:t>
      </w:r>
      <w:r w:rsidR="00061696">
        <w:rPr>
          <w:rFonts w:ascii="Courier New" w:hAnsi="Courier New" w:cs="Courier New"/>
          <w:b/>
          <w:color w:val="000000"/>
        </w:rPr>
        <w:t>6</w:t>
      </w:r>
      <w:r w:rsidR="002A7E67">
        <w:rPr>
          <w:rFonts w:ascii="Courier New" w:hAnsi="Courier New" w:cs="Courier New"/>
          <w:b/>
          <w:color w:val="000000"/>
        </w:rPr>
        <w:t>/02/2024</w:t>
      </w:r>
      <w:r w:rsidR="00E575BA">
        <w:rPr>
          <w:rFonts w:ascii="Courier New" w:hAnsi="Courier New" w:cs="Courier New"/>
          <w:color w:val="000000"/>
        </w:rPr>
        <w:t>.</w:t>
      </w:r>
    </w:p>
    <w:bookmarkEnd w:id="1"/>
    <w:p w:rsidR="00E575BA" w:rsidRPr="00D735D8" w:rsidRDefault="00E575BA" w:rsidP="00013879">
      <w:pPr>
        <w:spacing w:line="360" w:lineRule="auto"/>
        <w:ind w:firstLine="709"/>
        <w:jc w:val="both"/>
        <w:rPr>
          <w:rFonts w:ascii="Courier New" w:hAnsi="Courier New" w:cs="Courier New"/>
          <w:color w:val="000000"/>
          <w:sz w:val="4"/>
          <w:szCs w:val="4"/>
        </w:rPr>
      </w:pPr>
    </w:p>
    <w:p w:rsidR="00641507" w:rsidRPr="00413813" w:rsidRDefault="00641507" w:rsidP="00641507">
      <w:pPr>
        <w:ind w:right="15"/>
        <w:jc w:val="both"/>
        <w:rPr>
          <w:rFonts w:ascii="Courier New" w:hAnsi="Courier New" w:cs="Courier New"/>
          <w:b/>
          <w:sz w:val="10"/>
          <w:szCs w:val="10"/>
        </w:rPr>
      </w:pPr>
    </w:p>
    <w:p w:rsidR="00641507" w:rsidRDefault="00641507" w:rsidP="00D735D8">
      <w:pPr>
        <w:ind w:right="15" w:firstLine="709"/>
        <w:rPr>
          <w:rFonts w:ascii="Courier New" w:hAnsi="Courier New" w:cs="Courier New"/>
        </w:rPr>
      </w:pPr>
      <w:proofErr w:type="spellStart"/>
      <w:r w:rsidRPr="001309A9">
        <w:rPr>
          <w:rFonts w:ascii="Courier New" w:hAnsi="Courier New" w:cs="Courier New"/>
        </w:rPr>
        <w:t>Carmópolis</w:t>
      </w:r>
      <w:proofErr w:type="spellEnd"/>
      <w:r>
        <w:rPr>
          <w:rFonts w:ascii="Courier New" w:hAnsi="Courier New" w:cs="Courier New"/>
        </w:rPr>
        <w:t>/SE</w:t>
      </w:r>
      <w:r w:rsidRPr="001309A9">
        <w:rPr>
          <w:rFonts w:ascii="Courier New" w:hAnsi="Courier New" w:cs="Courier New"/>
        </w:rPr>
        <w:t xml:space="preserve">, </w:t>
      </w:r>
      <w:r w:rsidR="00A66D1C">
        <w:rPr>
          <w:rFonts w:ascii="Courier New" w:hAnsi="Courier New" w:cs="Courier New"/>
        </w:rPr>
        <w:t>23</w:t>
      </w:r>
      <w:r w:rsidR="00E575BA">
        <w:rPr>
          <w:rFonts w:ascii="Courier New" w:hAnsi="Courier New" w:cs="Courier New"/>
        </w:rPr>
        <w:t xml:space="preserve"> de </w:t>
      </w:r>
      <w:r w:rsidR="00E605F4">
        <w:rPr>
          <w:rFonts w:ascii="Courier New" w:hAnsi="Courier New" w:cs="Courier New"/>
        </w:rPr>
        <w:t>fevereiro</w:t>
      </w:r>
      <w:r>
        <w:rPr>
          <w:rFonts w:ascii="Courier New" w:hAnsi="Courier New" w:cs="Courier New"/>
        </w:rPr>
        <w:t xml:space="preserve"> </w:t>
      </w:r>
      <w:r w:rsidRPr="001309A9">
        <w:rPr>
          <w:rFonts w:ascii="Courier New" w:hAnsi="Courier New" w:cs="Courier New"/>
        </w:rPr>
        <w:t>de 20</w:t>
      </w:r>
      <w:r>
        <w:rPr>
          <w:rFonts w:ascii="Courier New" w:hAnsi="Courier New" w:cs="Courier New"/>
        </w:rPr>
        <w:t>2</w:t>
      </w:r>
      <w:r w:rsidR="00E605F4">
        <w:rPr>
          <w:rFonts w:ascii="Courier New" w:hAnsi="Courier New" w:cs="Courier New"/>
        </w:rPr>
        <w:t>4</w:t>
      </w:r>
      <w:r>
        <w:rPr>
          <w:rFonts w:ascii="Courier New" w:hAnsi="Courier New" w:cs="Courier New"/>
        </w:rPr>
        <w:t>.</w:t>
      </w:r>
    </w:p>
    <w:p w:rsidR="00641507" w:rsidRDefault="00641507" w:rsidP="00641507">
      <w:pPr>
        <w:ind w:right="15"/>
        <w:jc w:val="center"/>
        <w:rPr>
          <w:rFonts w:ascii="Courier New" w:hAnsi="Courier New" w:cs="Courier New"/>
        </w:rPr>
      </w:pPr>
    </w:p>
    <w:p w:rsidR="00641507" w:rsidRPr="001309A9" w:rsidRDefault="00641507" w:rsidP="00641507">
      <w:pPr>
        <w:ind w:right="15"/>
        <w:jc w:val="center"/>
        <w:rPr>
          <w:rFonts w:ascii="Courier New" w:hAnsi="Courier New" w:cs="Courier New"/>
        </w:rPr>
      </w:pPr>
    </w:p>
    <w:p w:rsidR="00641507" w:rsidRPr="001309A9" w:rsidRDefault="00641507" w:rsidP="00641507">
      <w:pPr>
        <w:ind w:right="15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Reniva Passos Oliveira</w:t>
      </w:r>
    </w:p>
    <w:p w:rsidR="005E6F22" w:rsidRDefault="00641507" w:rsidP="00E56108">
      <w:pPr>
        <w:ind w:right="15"/>
        <w:jc w:val="center"/>
        <w:rPr>
          <w:rFonts w:ascii="Courier New" w:hAnsi="Courier New" w:cs="Courier New"/>
          <w:b/>
          <w:u w:val="single"/>
        </w:rPr>
      </w:pPr>
      <w:r w:rsidRPr="001309A9">
        <w:rPr>
          <w:rFonts w:ascii="Courier New" w:hAnsi="Courier New" w:cs="Courier New"/>
        </w:rPr>
        <w:t>Prego</w:t>
      </w:r>
      <w:r w:rsidR="00693589">
        <w:rPr>
          <w:rFonts w:ascii="Courier New" w:hAnsi="Courier New" w:cs="Courier New"/>
        </w:rPr>
        <w:t>e</w:t>
      </w:r>
      <w:r w:rsidRPr="001309A9">
        <w:rPr>
          <w:rFonts w:ascii="Courier New" w:hAnsi="Courier New" w:cs="Courier New"/>
        </w:rPr>
        <w:t>ira</w:t>
      </w:r>
      <w:bookmarkStart w:id="3" w:name="_GoBack"/>
      <w:bookmarkEnd w:id="3"/>
    </w:p>
    <w:p w:rsidR="005E6F22" w:rsidRDefault="005E6F22" w:rsidP="00093FDE">
      <w:pPr>
        <w:ind w:right="1057"/>
        <w:jc w:val="both"/>
        <w:rPr>
          <w:rFonts w:ascii="Courier New" w:hAnsi="Courier New" w:cs="Courier New"/>
          <w:b/>
          <w:u w:val="single"/>
        </w:rPr>
      </w:pPr>
    </w:p>
    <w:sectPr w:rsidR="005E6F22" w:rsidSect="002A7E67">
      <w:headerReference w:type="default" r:id="rId8"/>
      <w:footerReference w:type="default" r:id="rId9"/>
      <w:pgSz w:w="12240" w:h="15840"/>
      <w:pgMar w:top="1418" w:right="1185" w:bottom="993" w:left="1259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26B" w:rsidRDefault="007F426B">
      <w:r>
        <w:separator/>
      </w:r>
    </w:p>
  </w:endnote>
  <w:endnote w:type="continuationSeparator" w:id="0">
    <w:p w:rsidR="007F426B" w:rsidRDefault="007F4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FE1" w:rsidRPr="005D4CBB" w:rsidRDefault="003D0FE1" w:rsidP="003D0FE1">
    <w:pPr>
      <w:pStyle w:val="Rodap"/>
      <w:jc w:val="center"/>
      <w:rPr>
        <w:sz w:val="20"/>
        <w:szCs w:val="20"/>
      </w:rPr>
    </w:pPr>
    <w:r w:rsidRPr="005D4CBB">
      <w:rPr>
        <w:sz w:val="20"/>
        <w:szCs w:val="20"/>
      </w:rPr>
      <w:t xml:space="preserve">Pça 16 de outubro, 135, centro – Fones: (79) 3277-1210 / 3277–1330 – CEP 49740-000 – </w:t>
    </w:r>
    <w:proofErr w:type="spellStart"/>
    <w:r w:rsidRPr="005D4CBB">
      <w:rPr>
        <w:sz w:val="20"/>
        <w:szCs w:val="20"/>
      </w:rPr>
      <w:t>Carmópolis</w:t>
    </w:r>
    <w:proofErr w:type="spellEnd"/>
    <w:r w:rsidRPr="005D4CBB">
      <w:rPr>
        <w:sz w:val="20"/>
        <w:szCs w:val="20"/>
      </w:rPr>
      <w:t xml:space="preserve"> – Sergipe</w:t>
    </w:r>
  </w:p>
  <w:p w:rsidR="003D0FE1" w:rsidRPr="005D4CBB" w:rsidRDefault="003D0FE1" w:rsidP="003D0FE1">
    <w:pPr>
      <w:pStyle w:val="Rodap"/>
      <w:jc w:val="center"/>
      <w:rPr>
        <w:sz w:val="20"/>
        <w:szCs w:val="20"/>
        <w:lang w:val="en-US"/>
      </w:rPr>
    </w:pPr>
    <w:r w:rsidRPr="005D4CBB">
      <w:rPr>
        <w:sz w:val="20"/>
        <w:szCs w:val="20"/>
        <w:lang w:val="en-US"/>
      </w:rPr>
      <w:t>CNPJ 13.108.535/0001-22 – email: licitacao@carmopolis.se.gov.br</w:t>
    </w:r>
  </w:p>
  <w:p w:rsidR="003D0FE1" w:rsidRDefault="003D0FE1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8D3419">
      <w:rPr>
        <w:noProof/>
      </w:rPr>
      <w:t>3</w:t>
    </w:r>
    <w:r>
      <w:fldChar w:fldCharType="end"/>
    </w:r>
  </w:p>
  <w:p w:rsidR="00671164" w:rsidRPr="00671164" w:rsidRDefault="00671164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26B" w:rsidRDefault="007F426B">
      <w:r>
        <w:separator/>
      </w:r>
    </w:p>
  </w:footnote>
  <w:footnote w:type="continuationSeparator" w:id="0">
    <w:p w:rsidR="007F426B" w:rsidRDefault="007F4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164" w:rsidRDefault="008507D1" w:rsidP="00671164">
    <w:pPr>
      <w:pStyle w:val="Cabealho"/>
      <w:ind w:right="283"/>
      <w:jc w:val="center"/>
      <w:rPr>
        <w:b/>
        <w:sz w:val="22"/>
        <w:szCs w:val="22"/>
      </w:rPr>
    </w:pPr>
    <w:r>
      <w:rPr>
        <w:noProof/>
      </w:rPr>
      <w:drawing>
        <wp:inline distT="0" distB="0" distL="0" distR="0">
          <wp:extent cx="771525" cy="600075"/>
          <wp:effectExtent l="0" t="0" r="9525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00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671164" w:rsidRPr="005E6F22" w:rsidRDefault="00671164" w:rsidP="00671164">
    <w:pPr>
      <w:pStyle w:val="Cabealho"/>
      <w:jc w:val="center"/>
      <w:rPr>
        <w:b/>
        <w:sz w:val="18"/>
        <w:szCs w:val="18"/>
      </w:rPr>
    </w:pPr>
    <w:r w:rsidRPr="005E6F22">
      <w:rPr>
        <w:b/>
        <w:sz w:val="18"/>
        <w:szCs w:val="18"/>
      </w:rPr>
      <w:t>ESTADO DE SERGIPE</w:t>
    </w:r>
  </w:p>
  <w:p w:rsidR="00671164" w:rsidRDefault="00E2026E" w:rsidP="00671164">
    <w:pPr>
      <w:pStyle w:val="Cabealho"/>
      <w:jc w:val="center"/>
      <w:rPr>
        <w:b/>
        <w:sz w:val="18"/>
        <w:szCs w:val="18"/>
      </w:rPr>
    </w:pPr>
    <w:r w:rsidRPr="005E6F22">
      <w:rPr>
        <w:b/>
        <w:sz w:val="18"/>
        <w:szCs w:val="18"/>
      </w:rPr>
      <w:t>PREFEITURA MUNICIPAL</w:t>
    </w:r>
    <w:r w:rsidR="00671164" w:rsidRPr="005E6F22">
      <w:rPr>
        <w:b/>
        <w:sz w:val="18"/>
        <w:szCs w:val="18"/>
      </w:rPr>
      <w:t xml:space="preserve"> DE CARMOPOLIS</w:t>
    </w:r>
  </w:p>
  <w:p w:rsidR="001B4CE3" w:rsidRDefault="00737468" w:rsidP="00671164">
    <w:pPr>
      <w:pStyle w:val="Cabealho"/>
      <w:jc w:val="center"/>
      <w:rPr>
        <w:b/>
        <w:sz w:val="18"/>
        <w:szCs w:val="18"/>
      </w:rPr>
    </w:pPr>
    <w:r>
      <w:rPr>
        <w:b/>
        <w:sz w:val="18"/>
        <w:szCs w:val="18"/>
      </w:rPr>
      <w:t>DEPARTAMENTO DE LICITAÇÕES E CONTRATOS</w:t>
    </w:r>
  </w:p>
  <w:p w:rsidR="005E6F22" w:rsidRPr="005E6F22" w:rsidRDefault="005E6F22" w:rsidP="00671164">
    <w:pPr>
      <w:pStyle w:val="Cabealho"/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F8BE"/>
    <w:multiLevelType w:val="singleLevel"/>
    <w:tmpl w:val="4B7A47B4"/>
    <w:lvl w:ilvl="0">
      <w:start w:val="5"/>
      <w:numFmt w:val="decimal"/>
      <w:lvlText w:val="%1."/>
      <w:lvlJc w:val="left"/>
      <w:pPr>
        <w:tabs>
          <w:tab w:val="num" w:pos="864"/>
        </w:tabs>
        <w:ind w:left="144"/>
      </w:pPr>
      <w:rPr>
        <w:snapToGrid/>
        <w:sz w:val="22"/>
        <w:szCs w:val="22"/>
      </w:rPr>
    </w:lvl>
  </w:abstractNum>
  <w:abstractNum w:abstractNumId="1" w15:restartNumberingAfterBreak="0">
    <w:nsid w:val="03AC02F1"/>
    <w:multiLevelType w:val="singleLevel"/>
    <w:tmpl w:val="51CEC912"/>
    <w:lvl w:ilvl="0">
      <w:numFmt w:val="bullet"/>
      <w:lvlText w:val="o"/>
      <w:lvlJc w:val="left"/>
      <w:pPr>
        <w:tabs>
          <w:tab w:val="num" w:pos="3168"/>
        </w:tabs>
        <w:ind w:left="2808"/>
      </w:pPr>
      <w:rPr>
        <w:rFonts w:ascii="Courier New" w:hAnsi="Courier New"/>
        <w:i/>
        <w:snapToGrid/>
        <w:sz w:val="22"/>
      </w:rPr>
    </w:lvl>
  </w:abstractNum>
  <w:abstractNum w:abstractNumId="2" w15:restartNumberingAfterBreak="0">
    <w:nsid w:val="055027DD"/>
    <w:multiLevelType w:val="singleLevel"/>
    <w:tmpl w:val="70F335EF"/>
    <w:lvl w:ilvl="0">
      <w:numFmt w:val="bullet"/>
      <w:lvlText w:val="·"/>
      <w:lvlJc w:val="left"/>
      <w:pPr>
        <w:tabs>
          <w:tab w:val="num" w:pos="792"/>
        </w:tabs>
        <w:ind w:left="432"/>
      </w:pPr>
      <w:rPr>
        <w:rFonts w:ascii="Symbol" w:hAnsi="Symbol" w:cs="Symbol"/>
        <w:snapToGrid/>
        <w:spacing w:val="5"/>
        <w:sz w:val="20"/>
        <w:szCs w:val="20"/>
      </w:rPr>
    </w:lvl>
  </w:abstractNum>
  <w:abstractNum w:abstractNumId="3" w15:restartNumberingAfterBreak="0">
    <w:nsid w:val="072B01F2"/>
    <w:multiLevelType w:val="singleLevel"/>
    <w:tmpl w:val="1CEBC409"/>
    <w:lvl w:ilvl="0">
      <w:numFmt w:val="bullet"/>
      <w:lvlText w:val="·"/>
      <w:lvlJc w:val="left"/>
      <w:pPr>
        <w:tabs>
          <w:tab w:val="num" w:pos="1224"/>
        </w:tabs>
        <w:ind w:left="1224" w:hanging="360"/>
      </w:pPr>
      <w:rPr>
        <w:rFonts w:ascii="Symbol" w:hAnsi="Symbol" w:cs="Symbol"/>
        <w:snapToGrid/>
        <w:sz w:val="24"/>
        <w:szCs w:val="24"/>
      </w:rPr>
    </w:lvl>
  </w:abstractNum>
  <w:abstractNum w:abstractNumId="4" w15:restartNumberingAfterBreak="0">
    <w:nsid w:val="2A320A12"/>
    <w:multiLevelType w:val="multilevel"/>
    <w:tmpl w:val="01BA911E"/>
    <w:lvl w:ilvl="0">
      <w:numFmt w:val="decimal"/>
      <w:lvlText w:val="%1"/>
      <w:lvlJc w:val="left"/>
      <w:rPr>
        <w:rFonts w:ascii="Courier New" w:eastAsia="Courier New" w:hAnsi="Courier New" w:cs="Courier New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t-BR" w:eastAsia="pt-BR" w:bidi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75198E"/>
    <w:multiLevelType w:val="hybridMultilevel"/>
    <w:tmpl w:val="34482D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E282E"/>
    <w:multiLevelType w:val="hybridMultilevel"/>
    <w:tmpl w:val="358A6754"/>
    <w:lvl w:ilvl="0" w:tplc="6BFE8FF2">
      <w:start w:val="1"/>
      <w:numFmt w:val="lowerLetter"/>
      <w:lvlText w:val="%1)"/>
      <w:lvlJc w:val="left"/>
      <w:pPr>
        <w:ind w:left="323" w:hanging="223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C4B013F4">
      <w:numFmt w:val="bullet"/>
      <w:lvlText w:val="•"/>
      <w:lvlJc w:val="left"/>
      <w:pPr>
        <w:ind w:left="1246" w:hanging="223"/>
      </w:pPr>
      <w:rPr>
        <w:rFonts w:hint="default"/>
        <w:lang w:val="pt-PT" w:eastAsia="en-US" w:bidi="ar-SA"/>
      </w:rPr>
    </w:lvl>
    <w:lvl w:ilvl="2" w:tplc="DA489960">
      <w:numFmt w:val="bullet"/>
      <w:lvlText w:val="•"/>
      <w:lvlJc w:val="left"/>
      <w:pPr>
        <w:ind w:left="2172" w:hanging="223"/>
      </w:pPr>
      <w:rPr>
        <w:rFonts w:hint="default"/>
        <w:lang w:val="pt-PT" w:eastAsia="en-US" w:bidi="ar-SA"/>
      </w:rPr>
    </w:lvl>
    <w:lvl w:ilvl="3" w:tplc="728CD714">
      <w:numFmt w:val="bullet"/>
      <w:lvlText w:val="•"/>
      <w:lvlJc w:val="left"/>
      <w:pPr>
        <w:ind w:left="3098" w:hanging="223"/>
      </w:pPr>
      <w:rPr>
        <w:rFonts w:hint="default"/>
        <w:lang w:val="pt-PT" w:eastAsia="en-US" w:bidi="ar-SA"/>
      </w:rPr>
    </w:lvl>
    <w:lvl w:ilvl="4" w:tplc="AC62DF0A">
      <w:numFmt w:val="bullet"/>
      <w:lvlText w:val="•"/>
      <w:lvlJc w:val="left"/>
      <w:pPr>
        <w:ind w:left="4024" w:hanging="223"/>
      </w:pPr>
      <w:rPr>
        <w:rFonts w:hint="default"/>
        <w:lang w:val="pt-PT" w:eastAsia="en-US" w:bidi="ar-SA"/>
      </w:rPr>
    </w:lvl>
    <w:lvl w:ilvl="5" w:tplc="4094D6CE">
      <w:numFmt w:val="bullet"/>
      <w:lvlText w:val="•"/>
      <w:lvlJc w:val="left"/>
      <w:pPr>
        <w:ind w:left="4950" w:hanging="223"/>
      </w:pPr>
      <w:rPr>
        <w:rFonts w:hint="default"/>
        <w:lang w:val="pt-PT" w:eastAsia="en-US" w:bidi="ar-SA"/>
      </w:rPr>
    </w:lvl>
    <w:lvl w:ilvl="6" w:tplc="5810EA7E">
      <w:numFmt w:val="bullet"/>
      <w:lvlText w:val="•"/>
      <w:lvlJc w:val="left"/>
      <w:pPr>
        <w:ind w:left="5876" w:hanging="223"/>
      </w:pPr>
      <w:rPr>
        <w:rFonts w:hint="default"/>
        <w:lang w:val="pt-PT" w:eastAsia="en-US" w:bidi="ar-SA"/>
      </w:rPr>
    </w:lvl>
    <w:lvl w:ilvl="7" w:tplc="7FF2038E">
      <w:numFmt w:val="bullet"/>
      <w:lvlText w:val="•"/>
      <w:lvlJc w:val="left"/>
      <w:pPr>
        <w:ind w:left="6802" w:hanging="223"/>
      </w:pPr>
      <w:rPr>
        <w:rFonts w:hint="default"/>
        <w:lang w:val="pt-PT" w:eastAsia="en-US" w:bidi="ar-SA"/>
      </w:rPr>
    </w:lvl>
    <w:lvl w:ilvl="8" w:tplc="ABEC1E5C">
      <w:numFmt w:val="bullet"/>
      <w:lvlText w:val="•"/>
      <w:lvlJc w:val="left"/>
      <w:pPr>
        <w:ind w:left="7728" w:hanging="223"/>
      </w:pPr>
      <w:rPr>
        <w:rFonts w:hint="default"/>
        <w:lang w:val="pt-PT" w:eastAsia="en-US" w:bidi="ar-SA"/>
      </w:rPr>
    </w:lvl>
  </w:abstractNum>
  <w:abstractNum w:abstractNumId="7" w15:restartNumberingAfterBreak="0">
    <w:nsid w:val="6C0F4E6F"/>
    <w:multiLevelType w:val="multilevel"/>
    <w:tmpl w:val="9086D0FE"/>
    <w:lvl w:ilvl="0">
      <w:start w:val="1"/>
      <w:numFmt w:val="upperRoman"/>
      <w:lvlText w:val="%1"/>
      <w:lvlJc w:val="left"/>
      <w:rPr>
        <w:rFonts w:ascii="Courier New" w:eastAsia="Courier New" w:hAnsi="Courier New" w:cs="Courier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t-PT" w:eastAsia="pt-PT" w:bidi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BD15CA1"/>
    <w:multiLevelType w:val="hybridMultilevel"/>
    <w:tmpl w:val="C0A29D3E"/>
    <w:lvl w:ilvl="0" w:tplc="80166C5E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"/>
    <w:lvlOverride w:ilvl="0">
      <w:lvl w:ilvl="0">
        <w:numFmt w:val="bullet"/>
        <w:lvlText w:val="o"/>
        <w:lvlJc w:val="left"/>
        <w:pPr>
          <w:tabs>
            <w:tab w:val="num" w:pos="216"/>
          </w:tabs>
        </w:pPr>
        <w:rPr>
          <w:rFonts w:ascii="Courier New" w:hAnsi="Courier New"/>
          <w:snapToGrid/>
          <w:sz w:val="22"/>
        </w:rPr>
      </w:lvl>
    </w:lvlOverride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CD0"/>
    <w:rsid w:val="00000227"/>
    <w:rsid w:val="00013879"/>
    <w:rsid w:val="000151CD"/>
    <w:rsid w:val="000200DC"/>
    <w:rsid w:val="000433A8"/>
    <w:rsid w:val="00044C09"/>
    <w:rsid w:val="0005570A"/>
    <w:rsid w:val="00056774"/>
    <w:rsid w:val="00061696"/>
    <w:rsid w:val="00074BBD"/>
    <w:rsid w:val="000823E6"/>
    <w:rsid w:val="0008396C"/>
    <w:rsid w:val="0008530D"/>
    <w:rsid w:val="00086D20"/>
    <w:rsid w:val="000901E3"/>
    <w:rsid w:val="000910DE"/>
    <w:rsid w:val="00093A3F"/>
    <w:rsid w:val="00093DB5"/>
    <w:rsid w:val="00093FDE"/>
    <w:rsid w:val="000B6438"/>
    <w:rsid w:val="000C347C"/>
    <w:rsid w:val="000D4376"/>
    <w:rsid w:val="000E3B13"/>
    <w:rsid w:val="000F5712"/>
    <w:rsid w:val="001002C7"/>
    <w:rsid w:val="00101510"/>
    <w:rsid w:val="001309A9"/>
    <w:rsid w:val="00144EBE"/>
    <w:rsid w:val="00151642"/>
    <w:rsid w:val="00157828"/>
    <w:rsid w:val="00163A8F"/>
    <w:rsid w:val="00170980"/>
    <w:rsid w:val="00173B89"/>
    <w:rsid w:val="00173ECA"/>
    <w:rsid w:val="0019040F"/>
    <w:rsid w:val="001A3C7D"/>
    <w:rsid w:val="001B24FA"/>
    <w:rsid w:val="001B2D08"/>
    <w:rsid w:val="001B4114"/>
    <w:rsid w:val="001B4B42"/>
    <w:rsid w:val="001B4CE3"/>
    <w:rsid w:val="001D23B0"/>
    <w:rsid w:val="001D45A9"/>
    <w:rsid w:val="001E5790"/>
    <w:rsid w:val="001F13FF"/>
    <w:rsid w:val="001F38BF"/>
    <w:rsid w:val="00210749"/>
    <w:rsid w:val="002612F0"/>
    <w:rsid w:val="00271A72"/>
    <w:rsid w:val="00273261"/>
    <w:rsid w:val="002810CC"/>
    <w:rsid w:val="00285A03"/>
    <w:rsid w:val="00293160"/>
    <w:rsid w:val="002A7E67"/>
    <w:rsid w:val="002C0536"/>
    <w:rsid w:val="002E0F62"/>
    <w:rsid w:val="002E309E"/>
    <w:rsid w:val="002E566D"/>
    <w:rsid w:val="002E6880"/>
    <w:rsid w:val="002E6B10"/>
    <w:rsid w:val="002F0086"/>
    <w:rsid w:val="002F0505"/>
    <w:rsid w:val="002F5810"/>
    <w:rsid w:val="00310568"/>
    <w:rsid w:val="00321B32"/>
    <w:rsid w:val="00332F08"/>
    <w:rsid w:val="00337115"/>
    <w:rsid w:val="00337D1E"/>
    <w:rsid w:val="00344731"/>
    <w:rsid w:val="00347C8A"/>
    <w:rsid w:val="0035101D"/>
    <w:rsid w:val="00351B7A"/>
    <w:rsid w:val="00357AA4"/>
    <w:rsid w:val="003602BB"/>
    <w:rsid w:val="003609DD"/>
    <w:rsid w:val="00362808"/>
    <w:rsid w:val="003675DE"/>
    <w:rsid w:val="00370B5C"/>
    <w:rsid w:val="00374588"/>
    <w:rsid w:val="00390DA7"/>
    <w:rsid w:val="003A00E4"/>
    <w:rsid w:val="003A4288"/>
    <w:rsid w:val="003B6636"/>
    <w:rsid w:val="003D0FE1"/>
    <w:rsid w:val="003D2E8C"/>
    <w:rsid w:val="003E22D0"/>
    <w:rsid w:val="003E48EB"/>
    <w:rsid w:val="003E4DBD"/>
    <w:rsid w:val="003E76AE"/>
    <w:rsid w:val="003E7ADC"/>
    <w:rsid w:val="003F5214"/>
    <w:rsid w:val="00413813"/>
    <w:rsid w:val="00425ACE"/>
    <w:rsid w:val="00426D5D"/>
    <w:rsid w:val="00441555"/>
    <w:rsid w:val="00450D35"/>
    <w:rsid w:val="004574C9"/>
    <w:rsid w:val="00465B3C"/>
    <w:rsid w:val="00474E59"/>
    <w:rsid w:val="00480DAF"/>
    <w:rsid w:val="00483C14"/>
    <w:rsid w:val="00483C3F"/>
    <w:rsid w:val="004A7985"/>
    <w:rsid w:val="004B3B30"/>
    <w:rsid w:val="004B48C3"/>
    <w:rsid w:val="004C5EEA"/>
    <w:rsid w:val="004D58A1"/>
    <w:rsid w:val="004E3602"/>
    <w:rsid w:val="004E46EE"/>
    <w:rsid w:val="004F71A6"/>
    <w:rsid w:val="0051494C"/>
    <w:rsid w:val="00520AB9"/>
    <w:rsid w:val="00532EEF"/>
    <w:rsid w:val="0053635F"/>
    <w:rsid w:val="005535B1"/>
    <w:rsid w:val="00555CA8"/>
    <w:rsid w:val="005620E2"/>
    <w:rsid w:val="005843C5"/>
    <w:rsid w:val="00590C5A"/>
    <w:rsid w:val="0059548E"/>
    <w:rsid w:val="005A1265"/>
    <w:rsid w:val="005B3B96"/>
    <w:rsid w:val="005D2137"/>
    <w:rsid w:val="005D4CBB"/>
    <w:rsid w:val="005D79E1"/>
    <w:rsid w:val="005E6E2C"/>
    <w:rsid w:val="005E6F22"/>
    <w:rsid w:val="00610A31"/>
    <w:rsid w:val="00620CE5"/>
    <w:rsid w:val="00633B79"/>
    <w:rsid w:val="00641507"/>
    <w:rsid w:val="00661BE7"/>
    <w:rsid w:val="00671164"/>
    <w:rsid w:val="00672A44"/>
    <w:rsid w:val="00675393"/>
    <w:rsid w:val="006932FB"/>
    <w:rsid w:val="00693589"/>
    <w:rsid w:val="00695694"/>
    <w:rsid w:val="00695BB8"/>
    <w:rsid w:val="006A7165"/>
    <w:rsid w:val="006A736A"/>
    <w:rsid w:val="006B3D17"/>
    <w:rsid w:val="006D16DA"/>
    <w:rsid w:val="006D296F"/>
    <w:rsid w:val="006D6A9F"/>
    <w:rsid w:val="006D743F"/>
    <w:rsid w:val="006D7FB8"/>
    <w:rsid w:val="006E2165"/>
    <w:rsid w:val="006F107E"/>
    <w:rsid w:val="006F4CC7"/>
    <w:rsid w:val="00703B21"/>
    <w:rsid w:val="0071350F"/>
    <w:rsid w:val="0071548B"/>
    <w:rsid w:val="0072070C"/>
    <w:rsid w:val="00723016"/>
    <w:rsid w:val="00724EAA"/>
    <w:rsid w:val="0072534C"/>
    <w:rsid w:val="00737468"/>
    <w:rsid w:val="00743C90"/>
    <w:rsid w:val="0074709B"/>
    <w:rsid w:val="00747E2C"/>
    <w:rsid w:val="0075078F"/>
    <w:rsid w:val="007528AD"/>
    <w:rsid w:val="00777236"/>
    <w:rsid w:val="00777BE9"/>
    <w:rsid w:val="0078346C"/>
    <w:rsid w:val="007A28D9"/>
    <w:rsid w:val="007B27A6"/>
    <w:rsid w:val="007B61A3"/>
    <w:rsid w:val="007D0375"/>
    <w:rsid w:val="007E3437"/>
    <w:rsid w:val="007E5042"/>
    <w:rsid w:val="007F0AD0"/>
    <w:rsid w:val="007F426B"/>
    <w:rsid w:val="00812CD0"/>
    <w:rsid w:val="0083239C"/>
    <w:rsid w:val="00833D7E"/>
    <w:rsid w:val="00837C89"/>
    <w:rsid w:val="00841A93"/>
    <w:rsid w:val="00843047"/>
    <w:rsid w:val="008507D1"/>
    <w:rsid w:val="00850F82"/>
    <w:rsid w:val="00853D68"/>
    <w:rsid w:val="00856923"/>
    <w:rsid w:val="008712B9"/>
    <w:rsid w:val="008769EC"/>
    <w:rsid w:val="008850CE"/>
    <w:rsid w:val="008956AF"/>
    <w:rsid w:val="00896110"/>
    <w:rsid w:val="00896DFA"/>
    <w:rsid w:val="008A3A25"/>
    <w:rsid w:val="008A4E65"/>
    <w:rsid w:val="008A76AD"/>
    <w:rsid w:val="008C0B7C"/>
    <w:rsid w:val="008C1365"/>
    <w:rsid w:val="008C2CC8"/>
    <w:rsid w:val="008D3419"/>
    <w:rsid w:val="008D4613"/>
    <w:rsid w:val="008E0E33"/>
    <w:rsid w:val="008E1E38"/>
    <w:rsid w:val="00911341"/>
    <w:rsid w:val="00913511"/>
    <w:rsid w:val="009141FE"/>
    <w:rsid w:val="009259C0"/>
    <w:rsid w:val="00941042"/>
    <w:rsid w:val="009411E3"/>
    <w:rsid w:val="009550AA"/>
    <w:rsid w:val="00961AB8"/>
    <w:rsid w:val="009670A5"/>
    <w:rsid w:val="00977385"/>
    <w:rsid w:val="00977962"/>
    <w:rsid w:val="009947CC"/>
    <w:rsid w:val="00996F95"/>
    <w:rsid w:val="009A0ED0"/>
    <w:rsid w:val="009A1DA5"/>
    <w:rsid w:val="009A2B63"/>
    <w:rsid w:val="009B3E9D"/>
    <w:rsid w:val="009C2485"/>
    <w:rsid w:val="00A01FA4"/>
    <w:rsid w:val="00A66D1C"/>
    <w:rsid w:val="00A870B2"/>
    <w:rsid w:val="00A97D97"/>
    <w:rsid w:val="00AA799F"/>
    <w:rsid w:val="00AB28EA"/>
    <w:rsid w:val="00AB44F8"/>
    <w:rsid w:val="00AD0DDD"/>
    <w:rsid w:val="00AE38DE"/>
    <w:rsid w:val="00AE4D81"/>
    <w:rsid w:val="00AF487F"/>
    <w:rsid w:val="00B01FD1"/>
    <w:rsid w:val="00B16FF0"/>
    <w:rsid w:val="00B270DA"/>
    <w:rsid w:val="00B311BF"/>
    <w:rsid w:val="00B3205E"/>
    <w:rsid w:val="00B33A58"/>
    <w:rsid w:val="00B37DCA"/>
    <w:rsid w:val="00B40D2B"/>
    <w:rsid w:val="00B517AF"/>
    <w:rsid w:val="00B53D79"/>
    <w:rsid w:val="00B64EB5"/>
    <w:rsid w:val="00B658FD"/>
    <w:rsid w:val="00B66643"/>
    <w:rsid w:val="00B67CB0"/>
    <w:rsid w:val="00B839C6"/>
    <w:rsid w:val="00BA0C9F"/>
    <w:rsid w:val="00BA70C2"/>
    <w:rsid w:val="00BC314B"/>
    <w:rsid w:val="00BC4148"/>
    <w:rsid w:val="00BE1ED4"/>
    <w:rsid w:val="00BE6F1C"/>
    <w:rsid w:val="00BF4512"/>
    <w:rsid w:val="00C0692D"/>
    <w:rsid w:val="00C10D97"/>
    <w:rsid w:val="00C16EAE"/>
    <w:rsid w:val="00C35683"/>
    <w:rsid w:val="00C52AD1"/>
    <w:rsid w:val="00C55691"/>
    <w:rsid w:val="00C6143E"/>
    <w:rsid w:val="00C66215"/>
    <w:rsid w:val="00C75C24"/>
    <w:rsid w:val="00C7765B"/>
    <w:rsid w:val="00C77C01"/>
    <w:rsid w:val="00C82750"/>
    <w:rsid w:val="00C8592A"/>
    <w:rsid w:val="00C90C2D"/>
    <w:rsid w:val="00C92918"/>
    <w:rsid w:val="00CA2D67"/>
    <w:rsid w:val="00CC3D5D"/>
    <w:rsid w:val="00CD3431"/>
    <w:rsid w:val="00CF584F"/>
    <w:rsid w:val="00D12272"/>
    <w:rsid w:val="00D12BD2"/>
    <w:rsid w:val="00D17AD4"/>
    <w:rsid w:val="00D32C89"/>
    <w:rsid w:val="00D331AA"/>
    <w:rsid w:val="00D343FA"/>
    <w:rsid w:val="00D447EE"/>
    <w:rsid w:val="00D458BA"/>
    <w:rsid w:val="00D4788B"/>
    <w:rsid w:val="00D504CB"/>
    <w:rsid w:val="00D72CD7"/>
    <w:rsid w:val="00D72FF3"/>
    <w:rsid w:val="00D735D8"/>
    <w:rsid w:val="00D8089C"/>
    <w:rsid w:val="00D855F2"/>
    <w:rsid w:val="00D94643"/>
    <w:rsid w:val="00DA4B1C"/>
    <w:rsid w:val="00DA6D8D"/>
    <w:rsid w:val="00DB014D"/>
    <w:rsid w:val="00DC29AF"/>
    <w:rsid w:val="00DC3231"/>
    <w:rsid w:val="00DC6D2E"/>
    <w:rsid w:val="00DD33FD"/>
    <w:rsid w:val="00DD55B2"/>
    <w:rsid w:val="00DD6197"/>
    <w:rsid w:val="00DE0C64"/>
    <w:rsid w:val="00DF13A3"/>
    <w:rsid w:val="00E021F0"/>
    <w:rsid w:val="00E03402"/>
    <w:rsid w:val="00E07438"/>
    <w:rsid w:val="00E2026E"/>
    <w:rsid w:val="00E20A50"/>
    <w:rsid w:val="00E2163F"/>
    <w:rsid w:val="00E22D20"/>
    <w:rsid w:val="00E2787E"/>
    <w:rsid w:val="00E305C0"/>
    <w:rsid w:val="00E413EF"/>
    <w:rsid w:val="00E42DED"/>
    <w:rsid w:val="00E46EBB"/>
    <w:rsid w:val="00E52C37"/>
    <w:rsid w:val="00E52E50"/>
    <w:rsid w:val="00E55799"/>
    <w:rsid w:val="00E56108"/>
    <w:rsid w:val="00E575BA"/>
    <w:rsid w:val="00E605F4"/>
    <w:rsid w:val="00E606E1"/>
    <w:rsid w:val="00E86C8B"/>
    <w:rsid w:val="00E87626"/>
    <w:rsid w:val="00EA2C70"/>
    <w:rsid w:val="00EA7A1D"/>
    <w:rsid w:val="00EB1A52"/>
    <w:rsid w:val="00EB6241"/>
    <w:rsid w:val="00EB6AD2"/>
    <w:rsid w:val="00EC346B"/>
    <w:rsid w:val="00ED57AF"/>
    <w:rsid w:val="00EE1CE7"/>
    <w:rsid w:val="00EF1287"/>
    <w:rsid w:val="00EF2EE9"/>
    <w:rsid w:val="00F00495"/>
    <w:rsid w:val="00F25696"/>
    <w:rsid w:val="00F30C60"/>
    <w:rsid w:val="00F46646"/>
    <w:rsid w:val="00F524FE"/>
    <w:rsid w:val="00F53FC4"/>
    <w:rsid w:val="00F542BD"/>
    <w:rsid w:val="00F63F43"/>
    <w:rsid w:val="00F65760"/>
    <w:rsid w:val="00F87BBE"/>
    <w:rsid w:val="00F97438"/>
    <w:rsid w:val="00FA3637"/>
    <w:rsid w:val="00FB4E0A"/>
    <w:rsid w:val="00FC2B7B"/>
    <w:rsid w:val="00FD3841"/>
    <w:rsid w:val="00FD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2BC3A5EC"/>
  <w15:chartTrackingRefBased/>
  <w15:docId w15:val="{04E081DC-BD42-4940-930D-F91D6327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12CD0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1"/>
    <w:qFormat/>
    <w:rsid w:val="00F63F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8">
    <w:name w:val="heading 8"/>
    <w:basedOn w:val="Normal"/>
    <w:next w:val="Normal"/>
    <w:link w:val="Ttulo8Char"/>
    <w:qFormat/>
    <w:rsid w:val="000433A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969"/>
      <w:jc w:val="center"/>
      <w:outlineLvl w:val="7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12CD0"/>
    <w:rPr>
      <w:color w:val="000080"/>
      <w:u w:val="single"/>
    </w:rPr>
  </w:style>
  <w:style w:type="paragraph" w:styleId="NormalWeb">
    <w:name w:val="Normal (Web)"/>
    <w:basedOn w:val="Normal"/>
    <w:uiPriority w:val="99"/>
    <w:rsid w:val="00812CD0"/>
    <w:pPr>
      <w:spacing w:before="100" w:beforeAutospacing="1" w:after="100" w:afterAutospacing="1"/>
    </w:pPr>
  </w:style>
  <w:style w:type="paragraph" w:styleId="Pr-formataoHTML">
    <w:name w:val="HTML Preformatted"/>
    <w:basedOn w:val="Normal"/>
    <w:rsid w:val="00812C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Cabealho">
    <w:name w:val="header"/>
    <w:aliases w:val="Cabeçalho superior"/>
    <w:basedOn w:val="Normal"/>
    <w:link w:val="CabealhoChar"/>
    <w:rsid w:val="0037458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374588"/>
    <w:pPr>
      <w:tabs>
        <w:tab w:val="center" w:pos="4252"/>
        <w:tab w:val="right" w:pos="8504"/>
      </w:tabs>
    </w:pPr>
  </w:style>
  <w:style w:type="paragraph" w:styleId="Corpodetexto2">
    <w:name w:val="Body Text 2"/>
    <w:basedOn w:val="Normal"/>
    <w:rsid w:val="00374588"/>
    <w:pPr>
      <w:spacing w:after="120" w:line="480" w:lineRule="auto"/>
    </w:pPr>
  </w:style>
  <w:style w:type="paragraph" w:styleId="Corpodetexto3">
    <w:name w:val="Body Text 3"/>
    <w:basedOn w:val="Normal"/>
    <w:rsid w:val="00374588"/>
    <w:pPr>
      <w:spacing w:after="120"/>
    </w:pPr>
    <w:rPr>
      <w:sz w:val="16"/>
      <w:szCs w:val="16"/>
    </w:rPr>
  </w:style>
  <w:style w:type="character" w:customStyle="1" w:styleId="CabealhoChar">
    <w:name w:val="Cabeçalho Char"/>
    <w:aliases w:val="Cabeçalho superior Char"/>
    <w:link w:val="Cabealho"/>
    <w:rsid w:val="00BE1ED4"/>
    <w:rPr>
      <w:sz w:val="24"/>
      <w:szCs w:val="24"/>
    </w:rPr>
  </w:style>
  <w:style w:type="character" w:customStyle="1" w:styleId="Ttulo8Char">
    <w:name w:val="Título 8 Char"/>
    <w:link w:val="Ttulo8"/>
    <w:rsid w:val="000433A8"/>
    <w:rPr>
      <w:sz w:val="28"/>
    </w:rPr>
  </w:style>
  <w:style w:type="paragraph" w:styleId="Textodebalo">
    <w:name w:val="Balloon Text"/>
    <w:basedOn w:val="Normal"/>
    <w:link w:val="TextodebaloChar"/>
    <w:rsid w:val="00EA7A1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A7A1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A4E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odocorpo4">
    <w:name w:val="Texto do corpo (4)_"/>
    <w:link w:val="Textodocorpo40"/>
    <w:rsid w:val="004B3B30"/>
    <w:rPr>
      <w:rFonts w:ascii="Courier New" w:eastAsia="Courier New" w:hAnsi="Courier New" w:cs="Courier New"/>
      <w:b/>
      <w:bCs/>
      <w:i/>
      <w:iCs/>
      <w:shd w:val="clear" w:color="auto" w:fill="FFFFFF"/>
      <w:lang w:val="pt-PT" w:eastAsia="pt-PT" w:bidi="pt-PT"/>
    </w:rPr>
  </w:style>
  <w:style w:type="paragraph" w:customStyle="1" w:styleId="Textodocorpo40">
    <w:name w:val="Texto do corpo (4)"/>
    <w:basedOn w:val="Normal"/>
    <w:link w:val="Textodocorpo4"/>
    <w:rsid w:val="004B3B30"/>
    <w:pPr>
      <w:widowControl w:val="0"/>
      <w:shd w:val="clear" w:color="auto" w:fill="FFFFFF"/>
      <w:spacing w:before="360" w:line="250" w:lineRule="exact"/>
      <w:jc w:val="both"/>
    </w:pPr>
    <w:rPr>
      <w:rFonts w:ascii="Courier New" w:eastAsia="Courier New" w:hAnsi="Courier New" w:cs="Courier New"/>
      <w:b/>
      <w:bCs/>
      <w:i/>
      <w:iCs/>
      <w:sz w:val="20"/>
      <w:szCs w:val="20"/>
      <w:lang w:val="pt-PT" w:eastAsia="pt-PT" w:bidi="pt-PT"/>
    </w:rPr>
  </w:style>
  <w:style w:type="character" w:customStyle="1" w:styleId="Textodocorpo2">
    <w:name w:val="Texto do corpo (2)_"/>
    <w:link w:val="Textodocorpo20"/>
    <w:rsid w:val="004B3B30"/>
    <w:rPr>
      <w:rFonts w:ascii="Courier New" w:eastAsia="Courier New" w:hAnsi="Courier New" w:cs="Courier New"/>
      <w:sz w:val="22"/>
      <w:szCs w:val="22"/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4B3B30"/>
    <w:pPr>
      <w:widowControl w:val="0"/>
      <w:shd w:val="clear" w:color="auto" w:fill="FFFFFF"/>
      <w:spacing w:after="480" w:line="408" w:lineRule="exact"/>
      <w:jc w:val="both"/>
    </w:pPr>
    <w:rPr>
      <w:rFonts w:ascii="Courier New" w:eastAsia="Courier New" w:hAnsi="Courier New" w:cs="Courier New"/>
      <w:sz w:val="22"/>
      <w:szCs w:val="22"/>
    </w:rPr>
  </w:style>
  <w:style w:type="character" w:customStyle="1" w:styleId="Textodocorpo3">
    <w:name w:val="Texto do corpo (3)_"/>
    <w:link w:val="Textodocorpo30"/>
    <w:rsid w:val="00093FDE"/>
    <w:rPr>
      <w:rFonts w:ascii="Courier New" w:eastAsia="Courier New" w:hAnsi="Courier New" w:cs="Courier New"/>
      <w:b/>
      <w:bCs/>
      <w:sz w:val="22"/>
      <w:szCs w:val="22"/>
      <w:shd w:val="clear" w:color="auto" w:fill="FFFFFF"/>
    </w:rPr>
  </w:style>
  <w:style w:type="paragraph" w:customStyle="1" w:styleId="Textodocorpo30">
    <w:name w:val="Texto do corpo (3)"/>
    <w:basedOn w:val="Normal"/>
    <w:link w:val="Textodocorpo3"/>
    <w:rsid w:val="00093FDE"/>
    <w:pPr>
      <w:widowControl w:val="0"/>
      <w:shd w:val="clear" w:color="auto" w:fill="FFFFFF"/>
      <w:spacing w:before="540" w:line="408" w:lineRule="exact"/>
    </w:pPr>
    <w:rPr>
      <w:rFonts w:ascii="Courier New" w:eastAsia="Courier New" w:hAnsi="Courier New" w:cs="Courier New"/>
      <w:b/>
      <w:bCs/>
      <w:sz w:val="22"/>
      <w:szCs w:val="22"/>
    </w:rPr>
  </w:style>
  <w:style w:type="character" w:customStyle="1" w:styleId="Textodocorpo212ptItlico">
    <w:name w:val="Texto do corpo (2) + 12 pt;Itálico"/>
    <w:rsid w:val="00093FDE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t-PT" w:eastAsia="pt-PT" w:bidi="pt-PT"/>
    </w:rPr>
  </w:style>
  <w:style w:type="character" w:customStyle="1" w:styleId="Notaderodap">
    <w:name w:val="Nota de rodapé_"/>
    <w:link w:val="Notaderodap0"/>
    <w:rsid w:val="00093FDE"/>
    <w:rPr>
      <w:rFonts w:ascii="Courier New" w:eastAsia="Courier New" w:hAnsi="Courier New" w:cs="Courier New"/>
      <w:shd w:val="clear" w:color="auto" w:fill="FFFFFF"/>
    </w:rPr>
  </w:style>
  <w:style w:type="character" w:customStyle="1" w:styleId="NotaderodapItlico">
    <w:name w:val="Nota de rodapé + Itálico"/>
    <w:rsid w:val="00093FDE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t-BR" w:eastAsia="pt-BR" w:bidi="pt-BR"/>
    </w:rPr>
  </w:style>
  <w:style w:type="character" w:customStyle="1" w:styleId="Textodocorpo4Semitlico">
    <w:name w:val="Texto do corpo (4) + Sem itálico"/>
    <w:rsid w:val="00093FDE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t-PT" w:eastAsia="pt-PT" w:bidi="pt-PT"/>
    </w:rPr>
  </w:style>
  <w:style w:type="paragraph" w:customStyle="1" w:styleId="Notaderodap0">
    <w:name w:val="Nota de rodapé"/>
    <w:basedOn w:val="Normal"/>
    <w:link w:val="Notaderodap"/>
    <w:rsid w:val="00093FDE"/>
    <w:pPr>
      <w:widowControl w:val="0"/>
      <w:shd w:val="clear" w:color="auto" w:fill="FFFFFF"/>
      <w:spacing w:line="245" w:lineRule="exact"/>
    </w:pPr>
    <w:rPr>
      <w:rFonts w:ascii="Courier New" w:eastAsia="Courier New" w:hAnsi="Courier New" w:cs="Courier New"/>
      <w:sz w:val="20"/>
      <w:szCs w:val="20"/>
    </w:rPr>
  </w:style>
  <w:style w:type="character" w:customStyle="1" w:styleId="Textodocorpo2Negrito">
    <w:name w:val="Texto do corpo (2) + Negrito"/>
    <w:rsid w:val="007F0AD0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t-BR" w:eastAsia="pt-BR" w:bidi="pt-BR"/>
    </w:rPr>
  </w:style>
  <w:style w:type="character" w:customStyle="1" w:styleId="Notaderodap2">
    <w:name w:val="Nota de rodapé (2)_"/>
    <w:link w:val="Notaderodap20"/>
    <w:rsid w:val="005E6E2C"/>
    <w:rPr>
      <w:rFonts w:ascii="CordiaUPC" w:eastAsia="CordiaUPC" w:hAnsi="CordiaUPC" w:cs="CordiaUPC"/>
      <w:b/>
      <w:bCs/>
      <w:sz w:val="30"/>
      <w:szCs w:val="30"/>
      <w:shd w:val="clear" w:color="auto" w:fill="FFFFFF"/>
      <w:lang w:val="pt-PT" w:eastAsia="pt-PT" w:bidi="pt-PT"/>
    </w:rPr>
  </w:style>
  <w:style w:type="paragraph" w:customStyle="1" w:styleId="Notaderodap20">
    <w:name w:val="Nota de rodapé (2)"/>
    <w:basedOn w:val="Normal"/>
    <w:link w:val="Notaderodap2"/>
    <w:rsid w:val="005E6E2C"/>
    <w:pPr>
      <w:widowControl w:val="0"/>
      <w:shd w:val="clear" w:color="auto" w:fill="FFFFFF"/>
      <w:spacing w:line="235" w:lineRule="exact"/>
    </w:pPr>
    <w:rPr>
      <w:rFonts w:ascii="CordiaUPC" w:eastAsia="CordiaUPC" w:hAnsi="CordiaUPC" w:cs="CordiaUPC"/>
      <w:b/>
      <w:bCs/>
      <w:sz w:val="30"/>
      <w:szCs w:val="30"/>
      <w:lang w:val="pt-PT" w:eastAsia="pt-PT" w:bidi="pt-PT"/>
    </w:rPr>
  </w:style>
  <w:style w:type="character" w:customStyle="1" w:styleId="Legendadafigura">
    <w:name w:val="Legenda da figura_"/>
    <w:link w:val="Legendadafigura0"/>
    <w:rsid w:val="005E6E2C"/>
    <w:rPr>
      <w:rFonts w:ascii="Courier New" w:eastAsia="Courier New" w:hAnsi="Courier New" w:cs="Courier New"/>
      <w:b/>
      <w:bCs/>
      <w:sz w:val="22"/>
      <w:szCs w:val="22"/>
      <w:shd w:val="clear" w:color="auto" w:fill="FFFFFF"/>
    </w:rPr>
  </w:style>
  <w:style w:type="character" w:customStyle="1" w:styleId="LegendadafiguraExact">
    <w:name w:val="Legenda da figura Exact"/>
    <w:rsid w:val="005E6E2C"/>
    <w:rPr>
      <w:rFonts w:ascii="Courier New" w:eastAsia="Courier New" w:hAnsi="Courier New" w:cs="Courier New"/>
      <w:b/>
      <w:bCs/>
      <w:i w:val="0"/>
      <w:iCs w:val="0"/>
      <w:smallCaps w:val="0"/>
      <w:strike w:val="0"/>
      <w:sz w:val="22"/>
      <w:szCs w:val="22"/>
      <w:u w:val="none"/>
      <w:lang w:val="pt-PT" w:eastAsia="pt-PT" w:bidi="pt-PT"/>
    </w:rPr>
  </w:style>
  <w:style w:type="character" w:customStyle="1" w:styleId="Legendadafigura3Exact">
    <w:name w:val="Legenda da figura (3) Exact"/>
    <w:link w:val="Legendadafigura3"/>
    <w:rsid w:val="005E6E2C"/>
    <w:rPr>
      <w:rFonts w:ascii="Arial Narrow" w:eastAsia="Arial Narrow" w:hAnsi="Arial Narrow" w:cs="Arial Narrow"/>
      <w:sz w:val="19"/>
      <w:szCs w:val="19"/>
      <w:shd w:val="clear" w:color="auto" w:fill="FFFFFF"/>
      <w:lang w:val="pt-PT" w:eastAsia="pt-PT" w:bidi="pt-PT"/>
    </w:rPr>
  </w:style>
  <w:style w:type="character" w:customStyle="1" w:styleId="Legendadafigura4Exact">
    <w:name w:val="Legenda da figura (4) Exact"/>
    <w:link w:val="Legendadafigura4"/>
    <w:rsid w:val="005E6E2C"/>
    <w:rPr>
      <w:rFonts w:ascii="Courier New" w:eastAsia="Courier New" w:hAnsi="Courier New" w:cs="Courier New"/>
      <w:sz w:val="22"/>
      <w:szCs w:val="22"/>
      <w:shd w:val="clear" w:color="auto" w:fill="FFFFFF"/>
    </w:rPr>
  </w:style>
  <w:style w:type="paragraph" w:customStyle="1" w:styleId="Legendadafigura0">
    <w:name w:val="Legenda da figura"/>
    <w:basedOn w:val="Normal"/>
    <w:link w:val="Legendadafigura"/>
    <w:rsid w:val="005E6E2C"/>
    <w:pPr>
      <w:widowControl w:val="0"/>
      <w:shd w:val="clear" w:color="auto" w:fill="FFFFFF"/>
      <w:spacing w:line="408" w:lineRule="exact"/>
    </w:pPr>
    <w:rPr>
      <w:rFonts w:ascii="Courier New" w:eastAsia="Courier New" w:hAnsi="Courier New" w:cs="Courier New"/>
      <w:b/>
      <w:bCs/>
      <w:sz w:val="22"/>
      <w:szCs w:val="22"/>
    </w:rPr>
  </w:style>
  <w:style w:type="paragraph" w:customStyle="1" w:styleId="Legendadafigura3">
    <w:name w:val="Legenda da figura (3)"/>
    <w:basedOn w:val="Normal"/>
    <w:link w:val="Legendadafigura3Exact"/>
    <w:rsid w:val="005E6E2C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sz w:val="19"/>
      <w:szCs w:val="19"/>
      <w:lang w:val="pt-PT" w:eastAsia="pt-PT" w:bidi="pt-PT"/>
    </w:rPr>
  </w:style>
  <w:style w:type="paragraph" w:customStyle="1" w:styleId="Legendadafigura4">
    <w:name w:val="Legenda da figura (4)"/>
    <w:basedOn w:val="Normal"/>
    <w:link w:val="Legendadafigura4Exact"/>
    <w:rsid w:val="005E6E2C"/>
    <w:pPr>
      <w:widowControl w:val="0"/>
      <w:shd w:val="clear" w:color="auto" w:fill="FFFFFF"/>
      <w:spacing w:line="0" w:lineRule="atLeast"/>
    </w:pPr>
    <w:rPr>
      <w:rFonts w:ascii="Courier New" w:eastAsia="Courier New" w:hAnsi="Courier New" w:cs="Courier New"/>
      <w:sz w:val="22"/>
      <w:szCs w:val="22"/>
    </w:rPr>
  </w:style>
  <w:style w:type="character" w:customStyle="1" w:styleId="Textodocorpo5">
    <w:name w:val="Texto do corpo (5)"/>
    <w:rsid w:val="00056774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xtodocorpo59pt">
    <w:name w:val="Texto do corpo (5) + 9 pt"/>
    <w:rsid w:val="00056774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xtodocorpo3Semnegrito">
    <w:name w:val="Texto do corpo (3) + Sem negrito"/>
    <w:rsid w:val="00FB4E0A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t-BR" w:eastAsia="pt-BR" w:bidi="pt-BR"/>
    </w:rPr>
  </w:style>
  <w:style w:type="character" w:customStyle="1" w:styleId="Textodocorpo3Itlico">
    <w:name w:val="Texto do corpo (3) + Itálico"/>
    <w:rsid w:val="00FB4E0A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t-BR" w:eastAsia="pt-BR" w:bidi="pt-BR"/>
    </w:rPr>
  </w:style>
  <w:style w:type="character" w:customStyle="1" w:styleId="Textodocorpo2Exact">
    <w:name w:val="Texto do corpo (2) Exact"/>
    <w:rsid w:val="00FB4E0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2"/>
      <w:szCs w:val="22"/>
      <w:u w:val="none"/>
      <w:lang w:val="pt-PT" w:eastAsia="pt-PT" w:bidi="pt-PT"/>
    </w:rPr>
  </w:style>
  <w:style w:type="paragraph" w:customStyle="1" w:styleId="corpo">
    <w:name w:val="corpo"/>
    <w:basedOn w:val="Normal"/>
    <w:rsid w:val="002810CC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8956AF"/>
    <w:rPr>
      <w:b/>
      <w:bCs/>
    </w:rPr>
  </w:style>
  <w:style w:type="character" w:customStyle="1" w:styleId="RodapChar">
    <w:name w:val="Rodapé Char"/>
    <w:link w:val="Rodap"/>
    <w:uiPriority w:val="99"/>
    <w:rsid w:val="003D0FE1"/>
    <w:rPr>
      <w:sz w:val="24"/>
      <w:szCs w:val="24"/>
    </w:rPr>
  </w:style>
  <w:style w:type="character" w:customStyle="1" w:styleId="fontstyle01">
    <w:name w:val="fontstyle01"/>
    <w:rsid w:val="0074709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74709B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Ttulo1Char">
    <w:name w:val="Título 1 Char"/>
    <w:basedOn w:val="Fontepargpadro"/>
    <w:link w:val="Ttulo1"/>
    <w:uiPriority w:val="1"/>
    <w:rsid w:val="00F63F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iPriority w:val="1"/>
    <w:qFormat/>
    <w:rsid w:val="00F63F4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1"/>
    <w:rsid w:val="00F63F43"/>
    <w:rPr>
      <w:sz w:val="24"/>
      <w:szCs w:val="24"/>
    </w:rPr>
  </w:style>
  <w:style w:type="paragraph" w:customStyle="1" w:styleId="msonormal0">
    <w:name w:val="msonormal"/>
    <w:basedOn w:val="Normal"/>
    <w:rsid w:val="00F63F43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1"/>
    <w:qFormat/>
    <w:rsid w:val="00F63F43"/>
    <w:pPr>
      <w:widowControl w:val="0"/>
      <w:autoSpaceDE w:val="0"/>
      <w:autoSpaceDN w:val="0"/>
      <w:ind w:left="100"/>
      <w:jc w:val="both"/>
    </w:pPr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F63F43"/>
    <w:pPr>
      <w:widowControl w:val="0"/>
      <w:autoSpaceDE w:val="0"/>
      <w:autoSpaceDN w:val="0"/>
      <w:spacing w:line="245" w:lineRule="exact"/>
      <w:ind w:right="-15"/>
    </w:pPr>
    <w:rPr>
      <w:rFonts w:ascii="Calibri" w:eastAsia="Calibri" w:hAnsi="Calibri" w:cs="Calibri"/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qFormat/>
    <w:rsid w:val="00F63F4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fase">
    <w:name w:val="Emphasis"/>
    <w:basedOn w:val="Fontepargpadro"/>
    <w:uiPriority w:val="20"/>
    <w:qFormat/>
    <w:rsid w:val="00173E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429A9-652F-47C2-B310-16F57CE75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1108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Recurso Administrativo nº:</vt:lpstr>
    </vt:vector>
  </TitlesOfParts>
  <Company>Microsoft Corporation</Company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Recurso Administrativo nº:</dc:title>
  <dc:subject/>
  <dc:creator>katia</dc:creator>
  <cp:keywords/>
  <cp:lastModifiedBy>reniva</cp:lastModifiedBy>
  <cp:revision>2</cp:revision>
  <cp:lastPrinted>2024-02-19T15:33:00Z</cp:lastPrinted>
  <dcterms:created xsi:type="dcterms:W3CDTF">2024-02-23T13:37:00Z</dcterms:created>
  <dcterms:modified xsi:type="dcterms:W3CDTF">2024-02-23T13:37:00Z</dcterms:modified>
</cp:coreProperties>
</file>