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7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021975" cy="6172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975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before="21"/>
        <w:ind w:left="6245" w:right="5892" w:firstLine="556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ESTADO DE SERGIPE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MUNICÍPIO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PORTO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DA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FOLHA</w:t>
      </w:r>
    </w:p>
    <w:p>
      <w:pPr>
        <w:spacing w:before="0"/>
        <w:ind w:left="6637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GABINETE</w:t>
      </w:r>
      <w:r>
        <w:rPr>
          <w:rFonts w:ascii="Arial MT"/>
          <w:spacing w:val="-5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-2"/>
          <w:sz w:val="20"/>
        </w:rPr>
        <w:t> </w:t>
      </w:r>
      <w:r>
        <w:rPr>
          <w:rFonts w:ascii="Arial MT"/>
          <w:sz w:val="20"/>
        </w:rPr>
        <w:t>PREFEITO</w:t>
      </w:r>
    </w:p>
    <w:p>
      <w:pPr>
        <w:pStyle w:val="BodyText"/>
        <w:spacing w:before="9"/>
        <w:rPr>
          <w:rFonts w:ascii="Arial MT"/>
          <w:b w:val="0"/>
          <w:sz w:val="18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.4pt;margin-top:25.505863pt;width:786.8pt;height:244.7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45"/>
                    <w:gridCol w:w="7358"/>
                    <w:gridCol w:w="856"/>
                    <w:gridCol w:w="992"/>
                    <w:gridCol w:w="857"/>
                    <w:gridCol w:w="876"/>
                    <w:gridCol w:w="857"/>
                    <w:gridCol w:w="852"/>
                    <w:gridCol w:w="856"/>
                    <w:gridCol w:w="764"/>
                  </w:tblGrid>
                  <w:tr>
                    <w:trPr>
                      <w:trHeight w:val="381" w:hRule="atLeast"/>
                    </w:trPr>
                    <w:tc>
                      <w:tcPr>
                        <w:tcW w:w="15713" w:type="dxa"/>
                        <w:gridSpan w:val="10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6718" w:right="6646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NÍVEL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SALARIAL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(R$)</w:t>
                        </w: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144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7"/>
                          <w:ind w:left="66" w:right="44" w:firstLine="316"/>
                          <w:jc w:val="lef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HIERARQUICO</w:t>
                        </w:r>
                      </w:p>
                    </w:tc>
                    <w:tc>
                      <w:tcPr>
                        <w:tcW w:w="735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3322" w:right="332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CARGO</w:t>
                        </w:r>
                      </w:p>
                    </w:tc>
                    <w:tc>
                      <w:tcPr>
                        <w:tcW w:w="85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right="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right="2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</w:t>
                        </w:r>
                      </w:p>
                    </w:tc>
                    <w:tc>
                      <w:tcPr>
                        <w:tcW w:w="87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right="1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D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right="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</w:t>
                        </w:r>
                      </w:p>
                    </w:tc>
                    <w:tc>
                      <w:tcPr>
                        <w:tcW w:w="85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</w:t>
                        </w:r>
                      </w:p>
                    </w:tc>
                    <w:tc>
                      <w:tcPr>
                        <w:tcW w:w="85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right="4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G</w:t>
                        </w:r>
                      </w:p>
                    </w:tc>
                    <w:tc>
                      <w:tcPr>
                        <w:tcW w:w="764" w:type="dxa"/>
                        <w:tcBorders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73"/>
                          <w:ind w:left="7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</w:t>
                        </w:r>
                      </w:p>
                    </w:tc>
                  </w:tr>
                  <w:tr>
                    <w:trPr>
                      <w:trHeight w:val="296" w:hRule="atLeast"/>
                    </w:trPr>
                    <w:tc>
                      <w:tcPr>
                        <w:tcW w:w="14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</w:t>
                        </w:r>
                      </w:p>
                    </w:tc>
                    <w:tc>
                      <w:tcPr>
                        <w:tcW w:w="735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Auxiliar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serviços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gerais,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Merendeira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Vigilante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3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1.002,59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113"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1.052,71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5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1.105,35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1.160,62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4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1.218,65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1.279,58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43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1.343,56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1.410,74</w:t>
                        </w: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14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78" w:right="5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</w:t>
                        </w:r>
                      </w:p>
                    </w:tc>
                    <w:tc>
                      <w:tcPr>
                        <w:tcW w:w="735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6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Fiscal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Serviços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Urbanos,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Eletricista,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Guardas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Municipais,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Pedreiro,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Ajudante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Pedreiro,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Pintor,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Carpinteiro,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Motorista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Encanador.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1.032,67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3"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1.084,30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1.138,52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1.195,44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1.255,22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1.317,98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0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1.383,88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1.453,07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4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82" w:right="5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III</w:t>
                        </w:r>
                      </w:p>
                    </w:tc>
                    <w:tc>
                      <w:tcPr>
                        <w:tcW w:w="735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6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Agente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Administrativo,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Agente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Saúde,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Fiscal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Arrecadação,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Fiscal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vigilância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Sanitária.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1.062,75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3"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1.115,89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1.171,69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1.230,27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1.291,78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1.356,37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1.424,19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1.495,40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4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80" w:right="5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IV</w:t>
                        </w:r>
                      </w:p>
                    </w:tc>
                    <w:tc>
                      <w:tcPr>
                        <w:tcW w:w="735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6"/>
                          <w:ind w:left="6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Assistente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Administrativo,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Assistente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Saúde,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Auxiliar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Enfermagem,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Agente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Trânsito.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1.092,81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3"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1.147,45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1.204,82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1.265,06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1.328,31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1.394,73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1.464,46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1.537,69</w:t>
                        </w:r>
                      </w:p>
                    </w:tc>
                  </w:tr>
                  <w:tr>
                    <w:trPr>
                      <w:trHeight w:val="343" w:hRule="atLeast"/>
                    </w:trPr>
                    <w:tc>
                      <w:tcPr>
                        <w:tcW w:w="14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735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6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Técnico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em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Radiologia;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Enfermagem;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Laboratório;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Agrícola</w:t>
                        </w:r>
                        <w:r>
                          <w:rPr>
                            <w:b/>
                            <w:spacing w:val="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em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Edificações.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3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1.122,86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13"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1.179,00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5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1.237,95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1.299,85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4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1.364,84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1.433,08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43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1.504,74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6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1.579,97</w:t>
                        </w:r>
                      </w:p>
                    </w:tc>
                  </w:tr>
                  <w:tr>
                    <w:trPr>
                      <w:trHeight w:val="612" w:hRule="atLeast"/>
                    </w:trPr>
                    <w:tc>
                      <w:tcPr>
                        <w:tcW w:w="14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85" w:right="5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</w:t>
                        </w:r>
                      </w:p>
                    </w:tc>
                    <w:tc>
                      <w:tcPr>
                        <w:tcW w:w="735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66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Assistente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Social,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Biomédico,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Enfermeiro,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Psicólogo,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Psicopedagogo,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Nutricionista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4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bibliotecário.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2.412,35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3"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2.532,97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2.659,62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2.792,60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2.932,23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3.078,84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3.232,79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3.394,43</w:t>
                        </w:r>
                      </w:p>
                    </w:tc>
                  </w:tr>
                  <w:tr>
                    <w:trPr>
                      <w:trHeight w:val="616" w:hRule="atLeast"/>
                    </w:trPr>
                    <w:tc>
                      <w:tcPr>
                        <w:tcW w:w="144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87" w:right="58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VII</w:t>
                        </w:r>
                      </w:p>
                    </w:tc>
                    <w:tc>
                      <w:tcPr>
                        <w:tcW w:w="735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66" w:right="463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Médico, oftalmologista, Cardiologista, Pediatra, Psiquiatra, Geriatra, Radiologista,</w:t>
                        </w:r>
                        <w:r>
                          <w:rPr>
                            <w:b/>
                            <w:spacing w:val="-4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Veterinário,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Engenheiro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Agrônomo,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Odontólogo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Engenheiro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Civil.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2.490,35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13" w:righ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2.614,87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5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2.745,61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2.882,89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3.027,04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4" w:right="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3.178,39</w:t>
                        </w:r>
                      </w:p>
                    </w:tc>
                    <w:tc>
                      <w:tcPr>
                        <w:tcW w:w="8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43" w:right="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3.337,31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65" w:right="-2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3.504,17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ANEXO</w:t>
      </w:r>
      <w:r>
        <w:rPr>
          <w:spacing w:val="-3"/>
        </w:rPr>
        <w:t> </w:t>
      </w:r>
      <w:r>
        <w:rPr/>
        <w:t>I -</w:t>
      </w:r>
      <w:r>
        <w:rPr>
          <w:spacing w:val="-3"/>
        </w:rPr>
        <w:t> </w:t>
      </w:r>
      <w:r>
        <w:rPr/>
        <w:t>QUADRO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SALÁRIOS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CARGOS</w:t>
      </w:r>
      <w:r>
        <w:rPr>
          <w:spacing w:val="-2"/>
        </w:rPr>
        <w:t> </w:t>
      </w:r>
      <w:r>
        <w:rPr/>
        <w:t>EFETIVOS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Title"/>
        <w:spacing w:before="223"/>
        <w:ind w:right="3719"/>
      </w:pPr>
      <w:r>
        <w:rPr/>
        <w:t>PSF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SAÚDE</w:t>
      </w:r>
    </w:p>
    <w:p>
      <w:pPr>
        <w:pStyle w:val="BodyText"/>
        <w:spacing w:before="6" w:after="1"/>
        <w:rPr>
          <w:rFonts w:ascii="Arial"/>
          <w:sz w:val="12"/>
        </w:rPr>
      </w:pPr>
    </w:p>
    <w:tbl>
      <w:tblPr>
        <w:tblW w:w="0" w:type="auto"/>
        <w:jc w:val="left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2"/>
        <w:gridCol w:w="7225"/>
        <w:gridCol w:w="876"/>
        <w:gridCol w:w="991"/>
        <w:gridCol w:w="871"/>
        <w:gridCol w:w="875"/>
        <w:gridCol w:w="872"/>
        <w:gridCol w:w="875"/>
        <w:gridCol w:w="871"/>
        <w:gridCol w:w="875"/>
      </w:tblGrid>
      <w:tr>
        <w:trPr>
          <w:trHeight w:val="347" w:hRule="atLeast"/>
        </w:trPr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2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3286" w:right="3286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8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3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1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</w:tr>
      <w:tr>
        <w:trPr>
          <w:trHeight w:val="343" w:hRule="atLeast"/>
        </w:trPr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7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MÉDICO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PSF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47" w:right="44"/>
              <w:rPr>
                <w:b/>
                <w:sz w:val="18"/>
              </w:rPr>
            </w:pPr>
            <w:r>
              <w:rPr>
                <w:b/>
                <w:sz w:val="18"/>
              </w:rPr>
              <w:t>13.733,29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108" w:right="99"/>
              <w:rPr>
                <w:b/>
                <w:sz w:val="18"/>
              </w:rPr>
            </w:pPr>
            <w:r>
              <w:rPr>
                <w:b/>
                <w:sz w:val="18"/>
              </w:rPr>
              <w:t>14.419,95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45" w:right="33"/>
              <w:rPr>
                <w:b/>
                <w:sz w:val="18"/>
              </w:rPr>
            </w:pPr>
            <w:r>
              <w:rPr>
                <w:b/>
                <w:sz w:val="18"/>
              </w:rPr>
              <w:t>15.140,95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46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15.898,00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51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16.692,90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49" w:right="36"/>
              <w:rPr>
                <w:b/>
                <w:sz w:val="18"/>
              </w:rPr>
            </w:pPr>
            <w:r>
              <w:rPr>
                <w:b/>
                <w:sz w:val="18"/>
              </w:rPr>
              <w:t>17.527,54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49" w:right="29"/>
              <w:rPr>
                <w:b/>
                <w:sz w:val="18"/>
              </w:rPr>
            </w:pPr>
            <w:r>
              <w:rPr>
                <w:b/>
                <w:sz w:val="18"/>
              </w:rPr>
              <w:t>18.403,92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6"/>
              <w:ind w:left="50"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19.324,12</w:t>
            </w:r>
          </w:p>
        </w:tc>
      </w:tr>
      <w:tr>
        <w:trPr>
          <w:trHeight w:val="348" w:hRule="atLeast"/>
        </w:trPr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7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ODONTOLOGO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PSF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2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5.641,62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9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5.923,70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3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6.219,89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38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6.530,88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6.857,42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1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7.200,30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4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7.560,31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3"/>
              <w:ind w:left="46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7.938,33</w:t>
            </w:r>
          </w:p>
        </w:tc>
      </w:tr>
      <w:tr>
        <w:trPr>
          <w:trHeight w:val="343" w:hRule="atLeast"/>
        </w:trPr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7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ENFERMEIRO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PSF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2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6.769,92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9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7.108,42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3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7.463,84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38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7.837,03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8.228,88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1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8.640,32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4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9.072,34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6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9.525,96</w:t>
            </w:r>
          </w:p>
        </w:tc>
      </w:tr>
      <w:tr>
        <w:trPr>
          <w:trHeight w:val="348" w:hRule="atLeast"/>
        </w:trPr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7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TÉCNICO EM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ENFERMAGEM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PSF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42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1.370,11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9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1.438,61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3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1.510,55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38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1.586,07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4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1.665,38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41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1.748,65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44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1.836,08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4"/>
              <w:ind w:left="46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1.927,88</w:t>
            </w:r>
          </w:p>
        </w:tc>
      </w:tr>
      <w:tr>
        <w:trPr>
          <w:trHeight w:val="344" w:hRule="atLeast"/>
        </w:trPr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-</w:t>
            </w:r>
          </w:p>
        </w:tc>
        <w:tc>
          <w:tcPr>
            <w:tcW w:w="72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6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AUXILIAR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ODONTOLOGO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PSF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2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>1.007,42</w:t>
            </w: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99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1.057,79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36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1.110,68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38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1.166,21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3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1.224,52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1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1.285,75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4" w:right="33"/>
              <w:rPr>
                <w:b/>
                <w:sz w:val="20"/>
              </w:rPr>
            </w:pPr>
            <w:r>
              <w:rPr>
                <w:b/>
                <w:sz w:val="20"/>
              </w:rPr>
              <w:t>1.350,03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9"/>
              <w:ind w:left="46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1.417,53</w:t>
            </w:r>
          </w:p>
        </w:tc>
      </w:tr>
    </w:tbl>
    <w:p>
      <w:pPr>
        <w:spacing w:line="360" w:lineRule="auto" w:before="0"/>
        <w:ind w:left="124" w:right="5892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NOTA 1</w:t>
      </w:r>
      <w:r>
        <w:rPr>
          <w:rFonts w:ascii="Arial MT" w:hAnsi="Arial MT"/>
          <w:sz w:val="16"/>
        </w:rPr>
        <w:t>: APOSENTADOS E PENSIONISTAS TEM O DIREITO AO REAJUSTE DE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6"/>
          <w:u w:val="single"/>
        </w:rPr>
        <w:t>5,93% cinco vírgula noventa e três por cento)</w:t>
      </w:r>
      <w:r>
        <w:rPr>
          <w:rFonts w:ascii="Arial MT" w:hAnsi="Arial MT"/>
          <w:sz w:val="16"/>
        </w:rPr>
        <w:t>.</w:t>
      </w:r>
      <w:r>
        <w:rPr>
          <w:rFonts w:ascii="Arial MT" w:hAnsi="Arial MT"/>
          <w:spacing w:val="1"/>
          <w:sz w:val="16"/>
        </w:rPr>
        <w:t> </w:t>
      </w:r>
      <w:r>
        <w:rPr>
          <w:rFonts w:ascii="Arial" w:hAnsi="Arial"/>
          <w:b/>
          <w:sz w:val="16"/>
        </w:rPr>
        <w:t>NOTA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2: </w:t>
      </w:r>
      <w:r>
        <w:rPr>
          <w:rFonts w:ascii="Arial MT" w:hAnsi="Arial MT"/>
          <w:sz w:val="16"/>
        </w:rPr>
        <w:t>EXCETO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AGENTES DE</w:t>
      </w:r>
      <w:r>
        <w:rPr>
          <w:rFonts w:ascii="Arial MT" w:hAnsi="Arial MT"/>
          <w:spacing w:val="-6"/>
          <w:sz w:val="16"/>
        </w:rPr>
        <w:t> </w:t>
      </w:r>
      <w:r>
        <w:rPr>
          <w:rFonts w:ascii="Arial MT" w:hAnsi="Arial MT"/>
          <w:sz w:val="16"/>
        </w:rPr>
        <w:t>ENDEMIAS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AGENTES COMUNITÁRIOS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SAÚDE,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CONFORME LEI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Nº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613/2019</w:t>
      </w:r>
      <w:r>
        <w:rPr>
          <w:rFonts w:ascii="Arial MT" w:hAnsi="Arial MT"/>
          <w:spacing w:val="5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27/02/2019.</w:t>
      </w:r>
    </w:p>
    <w:p>
      <w:pPr>
        <w:spacing w:before="0"/>
        <w:ind w:left="124" w:right="0" w:firstLine="0"/>
        <w:jc w:val="left"/>
        <w:rPr>
          <w:rFonts w:ascii="Arial MT" w:hAnsi="Arial MT"/>
          <w:sz w:val="16"/>
        </w:rPr>
      </w:pPr>
      <w:r>
        <w:rPr>
          <w:rFonts w:ascii="Arial" w:hAnsi="Arial"/>
          <w:b/>
          <w:sz w:val="16"/>
        </w:rPr>
        <w:t>NOTA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3</w:t>
      </w:r>
      <w:r>
        <w:rPr>
          <w:rFonts w:ascii="Arial MT" w:hAnsi="Arial MT"/>
          <w:sz w:val="16"/>
        </w:rPr>
        <w:t>:</w:t>
      </w:r>
      <w:r>
        <w:rPr>
          <w:rFonts w:ascii="Arial MT" w:hAnsi="Arial MT"/>
          <w:spacing w:val="41"/>
          <w:sz w:val="16"/>
        </w:rPr>
        <w:t> </w:t>
      </w:r>
      <w:r>
        <w:rPr>
          <w:rFonts w:ascii="Arial MT" w:hAnsi="Arial MT"/>
          <w:sz w:val="16"/>
        </w:rPr>
        <w:t>EXCETO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GUARDAS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MUNICIPAIS,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CONFORME</w:t>
      </w:r>
      <w:r>
        <w:rPr>
          <w:rFonts w:ascii="Arial MT" w:hAnsi="Arial MT"/>
          <w:spacing w:val="4"/>
          <w:sz w:val="16"/>
        </w:rPr>
        <w:t> </w:t>
      </w:r>
      <w:r>
        <w:rPr>
          <w:rFonts w:ascii="Arial MT" w:hAnsi="Arial MT"/>
          <w:sz w:val="16"/>
        </w:rPr>
        <w:t>APROVAÇÃO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EM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CURSO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FORMAÇÃO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ESPECIFICA DE</w:t>
      </w:r>
      <w:r>
        <w:rPr>
          <w:rFonts w:ascii="Arial MT" w:hAnsi="Arial MT"/>
          <w:spacing w:val="4"/>
          <w:sz w:val="16"/>
        </w:rPr>
        <w:t> </w:t>
      </w:r>
      <w:r>
        <w:rPr>
          <w:rFonts w:ascii="Arial MT" w:hAnsi="Arial MT"/>
          <w:sz w:val="16"/>
        </w:rPr>
        <w:t>ACORDO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COM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O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PARAGRAFO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VIII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DO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ARTIGO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5º DA</w:t>
      </w:r>
      <w:r>
        <w:rPr>
          <w:rFonts w:ascii="Arial MT" w:hAnsi="Arial MT"/>
          <w:spacing w:val="3"/>
          <w:sz w:val="16"/>
        </w:rPr>
        <w:t> </w:t>
      </w:r>
      <w:r>
        <w:rPr>
          <w:rFonts w:ascii="Arial MT" w:hAnsi="Arial MT"/>
          <w:sz w:val="16"/>
        </w:rPr>
        <w:t>LEI</w:t>
      </w:r>
      <w:r>
        <w:rPr>
          <w:rFonts w:ascii="Arial MT" w:hAnsi="Arial MT"/>
          <w:spacing w:val="-7"/>
          <w:sz w:val="16"/>
        </w:rPr>
        <w:t> </w:t>
      </w:r>
      <w:r>
        <w:rPr>
          <w:rFonts w:ascii="Arial MT" w:hAnsi="Arial MT"/>
          <w:sz w:val="16"/>
        </w:rPr>
        <w:t>Nº 573/2017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DE 28/06/2017.</w:t>
      </w:r>
    </w:p>
    <w:p>
      <w:pPr>
        <w:pStyle w:val="BodyText"/>
        <w:spacing w:before="2"/>
        <w:rPr>
          <w:rFonts w:ascii="Arial MT"/>
          <w:b w:val="0"/>
          <w:sz w:val="14"/>
        </w:rPr>
      </w:pPr>
    </w:p>
    <w:p>
      <w:pPr>
        <w:pStyle w:val="BodyText"/>
        <w:ind w:left="3597" w:right="3719"/>
        <w:jc w:val="center"/>
      </w:pPr>
      <w:r>
        <w:rPr/>
        <w:t>Praça</w:t>
      </w:r>
      <w:r>
        <w:rPr>
          <w:spacing w:val="-6"/>
        </w:rPr>
        <w:t> </w:t>
      </w:r>
      <w:r>
        <w:rPr/>
        <w:t>Padre</w:t>
      </w:r>
      <w:r>
        <w:rPr>
          <w:spacing w:val="-1"/>
        </w:rPr>
        <w:t> </w:t>
      </w:r>
      <w:r>
        <w:rPr/>
        <w:t>Manoel</w:t>
      </w:r>
      <w:r>
        <w:rPr>
          <w:spacing w:val="-2"/>
        </w:rPr>
        <w:t> </w:t>
      </w:r>
      <w:r>
        <w:rPr/>
        <w:t>José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Oliveira,</w:t>
      </w:r>
      <w:r>
        <w:rPr>
          <w:spacing w:val="-1"/>
        </w:rPr>
        <w:t> </w:t>
      </w:r>
      <w:r>
        <w:rPr/>
        <w:t>851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Centro</w:t>
      </w:r>
    </w:p>
    <w:p>
      <w:pPr>
        <w:pStyle w:val="BodyText"/>
        <w:ind w:left="3597" w:right="3722"/>
        <w:jc w:val="center"/>
      </w:pPr>
      <w:r>
        <w:rPr/>
        <w:t>Fone/Fax</w:t>
      </w:r>
      <w:r>
        <w:rPr>
          <w:spacing w:val="-5"/>
        </w:rPr>
        <w:t> </w:t>
      </w:r>
      <w:r>
        <w:rPr/>
        <w:t>3349-1902</w:t>
      </w:r>
      <w:r>
        <w:rPr>
          <w:spacing w:val="-4"/>
        </w:rPr>
        <w:t> </w:t>
      </w:r>
      <w:r>
        <w:rPr/>
        <w:t>CNPJ-13.131.982/0001-00</w:t>
      </w:r>
      <w:r>
        <w:rPr>
          <w:spacing w:val="-4"/>
        </w:rPr>
        <w:t> </w:t>
      </w:r>
      <w:r>
        <w:rPr/>
        <w:t>e-mail:</w:t>
      </w:r>
      <w:r>
        <w:rPr>
          <w:spacing w:val="-6"/>
        </w:rPr>
        <w:t> </w:t>
      </w:r>
      <w:hyperlink r:id="rId6">
        <w:r>
          <w:rPr/>
          <w:t>gabinete.portodafolha@gmail.com</w:t>
        </w:r>
        <w:r>
          <w:rPr>
            <w:spacing w:val="-1"/>
          </w:rPr>
          <w:t> </w:t>
        </w:r>
      </w:hyperlink>
      <w:r>
        <w:rPr/>
        <w:t>-</w:t>
      </w:r>
      <w:r>
        <w:rPr>
          <w:spacing w:val="-6"/>
        </w:rPr>
        <w:t> </w:t>
      </w:r>
      <w:hyperlink r:id="rId7">
        <w:r>
          <w:rPr/>
          <w:t>gabinete@portodafolha.se.gov.br</w:t>
        </w:r>
      </w:hyperlink>
    </w:p>
    <w:sectPr>
      <w:type w:val="continuous"/>
      <w:pgSz w:w="15850" w:h="12250" w:orient="landscape"/>
      <w:pgMar w:top="220" w:bottom="28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3597" w:right="3715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gabinete.portodafolha@gmail.com" TargetMode="External"/><Relationship Id="rId7" Type="http://schemas.openxmlformats.org/officeDocument/2006/relationships/hyperlink" Target="mailto:gabinete@portodafolha.se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2024-02-27T13:03:55Z</dcterms:created>
  <dcterms:modified xsi:type="dcterms:W3CDTF">2024-02-27T13:03:55Z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2024-02-27T00:00:00Z</vt:filetime>
  </property>
</Properties>
</file>