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ESTADO DE SERGIPE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PREFEITURA MUNICIPAL DE PORTO DA FOLHA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Transferências Recebidas em 2024 - PMPF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Não foram recebidos repasses ou transferências voluntárias de recursos até o presente momento.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Data de Atualização: 28/04/2024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-1409699</wp:posOffset>
              </wp:positionH>
              <wp:positionV relativeFrom="paragraph">
                <wp:posOffset>481012</wp:posOffset>
              </wp:positionV>
              <wp:extent cx="11297603" cy="1905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7603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cap="flat" cmpd="sng" w="31750">
                        <a:solidFill>
                          <a:srgbClr val="9BBB5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-1247774</wp:posOffset>
              </wp:positionH>
              <wp:positionV relativeFrom="paragraph">
                <wp:posOffset>-449579</wp:posOffset>
              </wp:positionV>
              <wp:extent cx="10871200" cy="107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10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2199802</wp:posOffset>
          </wp:positionH>
          <wp:positionV relativeFrom="paragraph">
            <wp:posOffset>-276224</wp:posOffset>
          </wp:positionV>
          <wp:extent cx="998621" cy="790575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621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