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34B" w:rsidRPr="00456D3A" w:rsidRDefault="00CD3A29" w:rsidP="00241DF0">
      <w:pPr>
        <w:pStyle w:val="SemEspaamento"/>
        <w:jc w:val="both"/>
        <w:rPr>
          <w:rFonts w:eastAsia="Cambria"/>
          <w:w w:val="99"/>
          <w:sz w:val="24"/>
          <w:szCs w:val="24"/>
          <w:lang w:val="pt-BR"/>
        </w:rPr>
      </w:pPr>
      <w:r w:rsidRPr="00456D3A">
        <w:rPr>
          <w:bCs/>
          <w:noProof/>
          <w:sz w:val="24"/>
          <w:szCs w:val="24"/>
          <w:lang w:val="pt-BR" w:eastAsia="pt-BR"/>
        </w:rPr>
        <w:drawing>
          <wp:anchor distT="0" distB="0" distL="114300" distR="114300" simplePos="0" relativeHeight="251658240" behindDoc="0" locked="0" layoutInCell="1" allowOverlap="1">
            <wp:simplePos x="0" y="0"/>
            <wp:positionH relativeFrom="column">
              <wp:posOffset>19050</wp:posOffset>
            </wp:positionH>
            <wp:positionV relativeFrom="paragraph">
              <wp:posOffset>-33655</wp:posOffset>
            </wp:positionV>
            <wp:extent cx="5549900" cy="902970"/>
            <wp:effectExtent l="0" t="0" r="0" b="0"/>
            <wp:wrapNone/>
            <wp:docPr id="2" name="Imagem 1" descr="Logomarca Saú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Saú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900" cy="902970"/>
                    </a:xfrm>
                    <a:prstGeom prst="rect">
                      <a:avLst/>
                    </a:prstGeom>
                    <a:noFill/>
                    <a:ln w="9525">
                      <a:noFill/>
                      <a:miter lim="800000"/>
                      <a:headEnd/>
                      <a:tailEnd/>
                    </a:ln>
                  </pic:spPr>
                </pic:pic>
              </a:graphicData>
            </a:graphic>
          </wp:anchor>
        </w:drawing>
      </w:r>
    </w:p>
    <w:p w:rsidR="003E1CBC" w:rsidRPr="00456D3A" w:rsidRDefault="003E1CBC" w:rsidP="00241DF0">
      <w:pPr>
        <w:pStyle w:val="SemEspaamento"/>
        <w:jc w:val="both"/>
        <w:rPr>
          <w:rFonts w:eastAsia="Cambria"/>
          <w:b/>
          <w:w w:val="99"/>
          <w:sz w:val="24"/>
          <w:szCs w:val="24"/>
          <w:lang w:val="pt-BR"/>
        </w:rPr>
      </w:pPr>
    </w:p>
    <w:p w:rsidR="003E1CBC" w:rsidRPr="00456D3A" w:rsidRDefault="003E1CBC" w:rsidP="00241DF0">
      <w:pPr>
        <w:pStyle w:val="SemEspaamento"/>
        <w:jc w:val="both"/>
        <w:rPr>
          <w:rFonts w:eastAsia="Cambria"/>
          <w:b/>
          <w:w w:val="99"/>
          <w:sz w:val="24"/>
          <w:szCs w:val="24"/>
          <w:lang w:val="pt-BR"/>
        </w:rPr>
      </w:pPr>
    </w:p>
    <w:p w:rsidR="003E1CBC" w:rsidRPr="00456D3A" w:rsidRDefault="003E1CBC" w:rsidP="00241DF0">
      <w:pPr>
        <w:pStyle w:val="SemEspaamento"/>
        <w:jc w:val="both"/>
        <w:rPr>
          <w:rFonts w:eastAsia="Cambria"/>
          <w:b/>
          <w:w w:val="99"/>
          <w:sz w:val="24"/>
          <w:szCs w:val="24"/>
          <w:lang w:val="pt-BR"/>
        </w:rPr>
      </w:pPr>
    </w:p>
    <w:p w:rsidR="00CD3A29" w:rsidRPr="00456D3A" w:rsidRDefault="00CD3A29" w:rsidP="00241DF0">
      <w:pPr>
        <w:pStyle w:val="SemEspaamento"/>
        <w:jc w:val="both"/>
        <w:rPr>
          <w:rFonts w:eastAsia="Cambria"/>
          <w:b/>
          <w:w w:val="99"/>
          <w:sz w:val="24"/>
          <w:szCs w:val="24"/>
          <w:lang w:val="pt-BR"/>
        </w:rPr>
      </w:pPr>
    </w:p>
    <w:p w:rsidR="00CD3A29" w:rsidRPr="00456D3A" w:rsidRDefault="00CD3A29" w:rsidP="00241DF0">
      <w:pPr>
        <w:pStyle w:val="SemEspaamento"/>
        <w:jc w:val="both"/>
        <w:rPr>
          <w:rFonts w:eastAsia="Cambria"/>
          <w:b/>
          <w:w w:val="99"/>
          <w:sz w:val="24"/>
          <w:szCs w:val="24"/>
          <w:lang w:val="pt-BR"/>
        </w:rPr>
      </w:pPr>
    </w:p>
    <w:p w:rsidR="00B5134B" w:rsidRPr="00456D3A" w:rsidRDefault="00B5134B" w:rsidP="006B2149">
      <w:pPr>
        <w:pStyle w:val="SemEspaamento"/>
        <w:jc w:val="center"/>
        <w:rPr>
          <w:rFonts w:eastAsia="Cambria"/>
          <w:b/>
          <w:w w:val="99"/>
          <w:sz w:val="24"/>
          <w:szCs w:val="24"/>
          <w:lang w:val="pt-BR"/>
        </w:rPr>
      </w:pPr>
      <w:r w:rsidRPr="00456D3A">
        <w:rPr>
          <w:rFonts w:eastAsia="Cambria"/>
          <w:b/>
          <w:w w:val="99"/>
          <w:sz w:val="24"/>
          <w:szCs w:val="24"/>
          <w:lang w:val="pt-BR"/>
        </w:rPr>
        <w:t>PREFEITURA MUNICIPAL DE SÃO MIGUEL DO ALEIXO</w:t>
      </w:r>
    </w:p>
    <w:p w:rsidR="00B5134B" w:rsidRPr="00456D3A" w:rsidRDefault="00B5134B" w:rsidP="006B2149">
      <w:pPr>
        <w:pStyle w:val="SemEspaamento"/>
        <w:jc w:val="center"/>
        <w:rPr>
          <w:rFonts w:eastAsia="Cambria"/>
          <w:b/>
          <w:w w:val="99"/>
          <w:sz w:val="24"/>
          <w:szCs w:val="24"/>
          <w:lang w:val="pt-BR"/>
        </w:rPr>
      </w:pPr>
      <w:r w:rsidRPr="00456D3A">
        <w:rPr>
          <w:rFonts w:eastAsia="Cambria"/>
          <w:b/>
          <w:w w:val="99"/>
          <w:sz w:val="24"/>
          <w:szCs w:val="24"/>
          <w:lang w:val="pt-BR"/>
        </w:rPr>
        <w:t>SECRETARIA MUNICIPAL DE SAÚDE</w:t>
      </w:r>
    </w:p>
    <w:p w:rsidR="00B5134B" w:rsidRPr="00456D3A" w:rsidRDefault="00B5134B" w:rsidP="006B2149">
      <w:pPr>
        <w:pStyle w:val="SemEspaamento"/>
        <w:jc w:val="center"/>
        <w:rPr>
          <w:rFonts w:eastAsia="Cambria"/>
          <w:b/>
          <w:w w:val="99"/>
          <w:sz w:val="24"/>
          <w:szCs w:val="24"/>
          <w:lang w:val="pt-BR"/>
        </w:rPr>
      </w:pPr>
    </w:p>
    <w:p w:rsidR="00B5134B" w:rsidRPr="00456D3A" w:rsidRDefault="00B5134B" w:rsidP="00241DF0">
      <w:pPr>
        <w:spacing w:line="620" w:lineRule="exact"/>
        <w:ind w:left="478" w:right="541"/>
        <w:jc w:val="both"/>
        <w:rPr>
          <w:rFonts w:eastAsia="Cambria"/>
          <w:b/>
          <w:w w:val="99"/>
          <w:sz w:val="24"/>
          <w:szCs w:val="24"/>
          <w:lang w:val="pt-BR"/>
        </w:rPr>
      </w:pPr>
    </w:p>
    <w:p w:rsidR="003E1CBC" w:rsidRPr="00456D3A" w:rsidRDefault="003E1CBC" w:rsidP="00241DF0">
      <w:pPr>
        <w:pStyle w:val="Ttulo1"/>
        <w:jc w:val="both"/>
        <w:rPr>
          <w:rFonts w:ascii="Times New Roman" w:hAnsi="Times New Roman" w:cs="Times New Roman"/>
          <w:bCs/>
          <w:sz w:val="24"/>
          <w:szCs w:val="24"/>
        </w:rPr>
      </w:pPr>
    </w:p>
    <w:p w:rsidR="00F53D7B" w:rsidRPr="003F5D60" w:rsidRDefault="00F53D7B" w:rsidP="00F53D7B">
      <w:pPr>
        <w:jc w:val="center"/>
        <w:rPr>
          <w:b/>
          <w:color w:val="92D050"/>
          <w:sz w:val="96"/>
          <w:lang w:val="pt-BR"/>
        </w:rPr>
      </w:pPr>
      <w:r w:rsidRPr="003F5D60">
        <w:rPr>
          <w:b/>
          <w:color w:val="92D050"/>
          <w:sz w:val="96"/>
          <w:lang w:val="pt-BR"/>
        </w:rPr>
        <w:t>PLANO MUNICIPAL DE SAÚDE</w:t>
      </w:r>
    </w:p>
    <w:p w:rsidR="00B5134B" w:rsidRPr="00456D3A" w:rsidRDefault="00B5134B" w:rsidP="00241DF0">
      <w:pPr>
        <w:spacing w:line="200" w:lineRule="exact"/>
        <w:jc w:val="both"/>
        <w:rPr>
          <w:sz w:val="56"/>
          <w:szCs w:val="24"/>
          <w:lang w:val="pt-BR"/>
        </w:rPr>
      </w:pPr>
    </w:p>
    <w:p w:rsidR="006B2149" w:rsidRPr="00456D3A" w:rsidRDefault="006B2149" w:rsidP="00241DF0">
      <w:pPr>
        <w:spacing w:line="200" w:lineRule="exact"/>
        <w:jc w:val="both"/>
        <w:rPr>
          <w:sz w:val="56"/>
          <w:szCs w:val="24"/>
          <w:lang w:val="pt-BR"/>
        </w:rPr>
      </w:pPr>
    </w:p>
    <w:p w:rsidR="00F53D7B" w:rsidRPr="00456D3A" w:rsidRDefault="00F53D7B" w:rsidP="00241DF0">
      <w:pPr>
        <w:spacing w:line="200" w:lineRule="exact"/>
        <w:jc w:val="both"/>
        <w:rPr>
          <w:sz w:val="56"/>
          <w:szCs w:val="24"/>
          <w:lang w:val="pt-BR"/>
        </w:rPr>
      </w:pPr>
    </w:p>
    <w:p w:rsidR="00F53D7B" w:rsidRPr="00456D3A" w:rsidRDefault="00F53D7B" w:rsidP="00241DF0">
      <w:pPr>
        <w:spacing w:line="200" w:lineRule="exact"/>
        <w:jc w:val="both"/>
        <w:rPr>
          <w:sz w:val="56"/>
          <w:szCs w:val="24"/>
          <w:lang w:val="pt-BR"/>
        </w:rPr>
      </w:pPr>
    </w:p>
    <w:p w:rsidR="00F53D7B" w:rsidRPr="00456D3A" w:rsidRDefault="00F53D7B" w:rsidP="00241DF0">
      <w:pPr>
        <w:spacing w:line="200" w:lineRule="exact"/>
        <w:jc w:val="both"/>
        <w:rPr>
          <w:sz w:val="56"/>
          <w:szCs w:val="24"/>
          <w:lang w:val="pt-BR"/>
        </w:rPr>
      </w:pPr>
    </w:p>
    <w:p w:rsidR="00F53D7B" w:rsidRPr="00456D3A" w:rsidRDefault="00F53D7B" w:rsidP="00241DF0">
      <w:pPr>
        <w:spacing w:line="200" w:lineRule="exact"/>
        <w:jc w:val="both"/>
        <w:rPr>
          <w:sz w:val="56"/>
          <w:szCs w:val="24"/>
          <w:lang w:val="pt-BR"/>
        </w:rPr>
      </w:pPr>
    </w:p>
    <w:p w:rsidR="00F53D7B" w:rsidRPr="00456D3A" w:rsidRDefault="00F53D7B" w:rsidP="00241DF0">
      <w:pPr>
        <w:spacing w:line="200" w:lineRule="exact"/>
        <w:jc w:val="both"/>
        <w:rPr>
          <w:sz w:val="56"/>
          <w:szCs w:val="24"/>
          <w:lang w:val="pt-BR"/>
        </w:rPr>
      </w:pPr>
    </w:p>
    <w:p w:rsidR="00F53D7B" w:rsidRPr="00456D3A" w:rsidRDefault="00F53D7B" w:rsidP="00241DF0">
      <w:pPr>
        <w:spacing w:line="200" w:lineRule="exact"/>
        <w:jc w:val="both"/>
        <w:rPr>
          <w:sz w:val="56"/>
          <w:szCs w:val="24"/>
          <w:lang w:val="pt-BR"/>
        </w:rPr>
      </w:pPr>
    </w:p>
    <w:p w:rsidR="00F53D7B" w:rsidRPr="00456D3A" w:rsidRDefault="00F53D7B" w:rsidP="00241DF0">
      <w:pPr>
        <w:spacing w:line="200" w:lineRule="exact"/>
        <w:jc w:val="both"/>
        <w:rPr>
          <w:sz w:val="56"/>
          <w:szCs w:val="24"/>
          <w:lang w:val="pt-BR"/>
        </w:rPr>
      </w:pPr>
    </w:p>
    <w:p w:rsidR="00F53D7B" w:rsidRPr="00456D3A" w:rsidRDefault="00F53D7B" w:rsidP="00241DF0">
      <w:pPr>
        <w:spacing w:line="200" w:lineRule="exact"/>
        <w:jc w:val="both"/>
        <w:rPr>
          <w:sz w:val="56"/>
          <w:szCs w:val="24"/>
          <w:lang w:val="pt-BR"/>
        </w:rPr>
      </w:pPr>
    </w:p>
    <w:p w:rsidR="006B2149" w:rsidRPr="00456D3A" w:rsidRDefault="006B2149" w:rsidP="00241DF0">
      <w:pPr>
        <w:spacing w:line="200" w:lineRule="exact"/>
        <w:jc w:val="both"/>
        <w:rPr>
          <w:sz w:val="56"/>
          <w:szCs w:val="24"/>
          <w:lang w:val="pt-BR"/>
        </w:rPr>
      </w:pPr>
    </w:p>
    <w:p w:rsidR="006B2149" w:rsidRPr="00456D3A" w:rsidRDefault="006B2149" w:rsidP="00241DF0">
      <w:pPr>
        <w:spacing w:line="200" w:lineRule="exact"/>
        <w:jc w:val="both"/>
        <w:rPr>
          <w:sz w:val="56"/>
          <w:szCs w:val="24"/>
          <w:lang w:val="pt-BR"/>
        </w:rPr>
      </w:pPr>
    </w:p>
    <w:p w:rsidR="00B5134B" w:rsidRPr="00456D3A" w:rsidRDefault="00B5134B" w:rsidP="00241DF0">
      <w:pPr>
        <w:spacing w:before="14" w:line="240" w:lineRule="exact"/>
        <w:jc w:val="both"/>
        <w:rPr>
          <w:sz w:val="56"/>
          <w:szCs w:val="24"/>
          <w:lang w:val="pt-BR"/>
        </w:rPr>
      </w:pPr>
    </w:p>
    <w:p w:rsidR="00B5134B" w:rsidRPr="00456D3A" w:rsidRDefault="00B5134B" w:rsidP="00241DF0">
      <w:pPr>
        <w:ind w:left="2805" w:right="2863"/>
        <w:jc w:val="both"/>
        <w:rPr>
          <w:rFonts w:eastAsia="Cambria"/>
          <w:sz w:val="56"/>
          <w:szCs w:val="24"/>
          <w:lang w:val="pt-BR"/>
        </w:rPr>
      </w:pPr>
      <w:r w:rsidRPr="00456D3A">
        <w:rPr>
          <w:rFonts w:eastAsia="Cambria"/>
          <w:b/>
          <w:w w:val="99"/>
          <w:sz w:val="56"/>
          <w:szCs w:val="24"/>
          <w:lang w:val="pt-BR"/>
        </w:rPr>
        <w:t>2018 - 2021</w:t>
      </w:r>
    </w:p>
    <w:p w:rsidR="00B5134B" w:rsidRPr="00456D3A" w:rsidRDefault="00B5134B" w:rsidP="00241DF0">
      <w:pPr>
        <w:spacing w:before="8" w:line="1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5134B" w:rsidRPr="00456D3A" w:rsidRDefault="00B5134B" w:rsidP="00241DF0">
      <w:pPr>
        <w:spacing w:line="200" w:lineRule="exact"/>
        <w:jc w:val="both"/>
        <w:rPr>
          <w:sz w:val="24"/>
          <w:szCs w:val="24"/>
          <w:lang w:val="pt-BR"/>
        </w:rPr>
      </w:pPr>
    </w:p>
    <w:p w:rsidR="00B467DA" w:rsidRPr="00456D3A" w:rsidRDefault="00B5134B" w:rsidP="00B467DA">
      <w:pPr>
        <w:ind w:left="2073" w:right="2128"/>
        <w:jc w:val="center"/>
        <w:rPr>
          <w:rFonts w:eastAsia="Cambria"/>
          <w:b/>
          <w:sz w:val="36"/>
          <w:szCs w:val="24"/>
          <w:lang w:val="pt-BR"/>
        </w:rPr>
      </w:pPr>
      <w:r w:rsidRPr="00456D3A">
        <w:rPr>
          <w:rFonts w:eastAsia="Cambria"/>
          <w:b/>
          <w:sz w:val="36"/>
          <w:szCs w:val="24"/>
          <w:lang w:val="pt-BR"/>
        </w:rPr>
        <w:t>São Miguel do Aleixo</w:t>
      </w:r>
    </w:p>
    <w:p w:rsidR="00B5134B" w:rsidRPr="00456D3A" w:rsidRDefault="00B5134B" w:rsidP="00B467DA">
      <w:pPr>
        <w:ind w:left="2073" w:right="2128"/>
        <w:jc w:val="center"/>
        <w:rPr>
          <w:rFonts w:eastAsia="Cambria"/>
          <w:sz w:val="36"/>
          <w:szCs w:val="24"/>
          <w:lang w:val="pt-BR"/>
        </w:rPr>
        <w:sectPr w:rsidR="00B5134B" w:rsidRPr="00456D3A" w:rsidSect="00B5134B">
          <w:headerReference w:type="default" r:id="rId10"/>
          <w:pgSz w:w="11920" w:h="16840"/>
          <w:pgMar w:top="993" w:right="1560" w:bottom="280" w:left="1620" w:header="994" w:footer="0" w:gutter="0"/>
          <w:cols w:space="720"/>
        </w:sectPr>
      </w:pPr>
      <w:r w:rsidRPr="00456D3A">
        <w:rPr>
          <w:rFonts w:eastAsia="Cambria"/>
          <w:b/>
          <w:sz w:val="36"/>
          <w:szCs w:val="24"/>
          <w:lang w:val="pt-BR"/>
        </w:rPr>
        <w:t>S</w:t>
      </w:r>
      <w:r w:rsidR="00B467DA" w:rsidRPr="00456D3A">
        <w:rPr>
          <w:rFonts w:eastAsia="Cambria"/>
          <w:b/>
          <w:sz w:val="36"/>
          <w:szCs w:val="24"/>
          <w:lang w:val="pt-BR"/>
        </w:rPr>
        <w:t>ergipe</w:t>
      </w:r>
    </w:p>
    <w:p w:rsidR="00B5134B" w:rsidRPr="00456D3A" w:rsidRDefault="00B5134B" w:rsidP="00241DF0">
      <w:pPr>
        <w:pStyle w:val="SemEspaamento"/>
        <w:jc w:val="both"/>
        <w:rPr>
          <w:rFonts w:eastAsia="Cambria"/>
          <w:b/>
          <w:w w:val="99"/>
          <w:sz w:val="24"/>
          <w:szCs w:val="24"/>
          <w:lang w:val="pt-BR"/>
        </w:rPr>
      </w:pPr>
    </w:p>
    <w:p w:rsidR="00B5134B" w:rsidRPr="00456D3A" w:rsidRDefault="00B5134B" w:rsidP="00241DF0">
      <w:pPr>
        <w:pStyle w:val="SemEspaamento"/>
        <w:jc w:val="both"/>
        <w:rPr>
          <w:rFonts w:eastAsia="Cambria"/>
          <w:b/>
          <w:w w:val="99"/>
          <w:sz w:val="24"/>
          <w:szCs w:val="24"/>
          <w:lang w:val="pt-BR"/>
        </w:rPr>
      </w:pPr>
    </w:p>
    <w:p w:rsidR="00B5134B" w:rsidRPr="00456D3A" w:rsidRDefault="00B5134B" w:rsidP="00B467DA">
      <w:pPr>
        <w:pStyle w:val="SemEspaamento"/>
        <w:jc w:val="center"/>
        <w:rPr>
          <w:rFonts w:eastAsia="Cambria"/>
          <w:w w:val="99"/>
          <w:sz w:val="28"/>
          <w:szCs w:val="24"/>
          <w:lang w:val="pt-BR"/>
        </w:rPr>
      </w:pPr>
      <w:r w:rsidRPr="00456D3A">
        <w:rPr>
          <w:rFonts w:eastAsia="Cambria"/>
          <w:w w:val="99"/>
          <w:sz w:val="28"/>
          <w:szCs w:val="24"/>
          <w:lang w:val="pt-BR"/>
        </w:rPr>
        <w:t>PREFEITURA MUNICIPAL DE SÃO MIGUEL DO ALEIXO</w:t>
      </w:r>
    </w:p>
    <w:p w:rsidR="00B5134B" w:rsidRPr="00456D3A" w:rsidRDefault="00CD3A29" w:rsidP="00B467DA">
      <w:pPr>
        <w:pStyle w:val="SemEspaamento"/>
        <w:jc w:val="center"/>
        <w:rPr>
          <w:rFonts w:eastAsia="Cambria"/>
          <w:b/>
          <w:w w:val="99"/>
          <w:sz w:val="28"/>
          <w:szCs w:val="24"/>
          <w:lang w:val="pt-BR"/>
        </w:rPr>
      </w:pPr>
      <w:r w:rsidRPr="00456D3A">
        <w:rPr>
          <w:rFonts w:eastAsia="Cambria"/>
          <w:b/>
          <w:w w:val="99"/>
          <w:sz w:val="28"/>
          <w:szCs w:val="24"/>
          <w:lang w:val="pt-BR"/>
        </w:rPr>
        <w:t xml:space="preserve">EVERTON DOS </w:t>
      </w:r>
      <w:proofErr w:type="gramStart"/>
      <w:r w:rsidRPr="00456D3A">
        <w:rPr>
          <w:rFonts w:eastAsia="Cambria"/>
          <w:b/>
          <w:w w:val="99"/>
          <w:sz w:val="28"/>
          <w:szCs w:val="24"/>
          <w:lang w:val="pt-BR"/>
        </w:rPr>
        <w:t>SANTOS LIMA</w:t>
      </w:r>
      <w:proofErr w:type="gramEnd"/>
    </w:p>
    <w:p w:rsidR="00B5134B" w:rsidRPr="00456D3A" w:rsidRDefault="00B5134B" w:rsidP="00B467DA">
      <w:pPr>
        <w:pStyle w:val="SemEspaamento"/>
        <w:jc w:val="center"/>
        <w:rPr>
          <w:rFonts w:eastAsia="Cambria"/>
          <w:b/>
          <w:w w:val="99"/>
          <w:sz w:val="28"/>
          <w:szCs w:val="24"/>
          <w:lang w:val="pt-BR"/>
        </w:rPr>
      </w:pPr>
    </w:p>
    <w:p w:rsidR="00B5134B" w:rsidRPr="00456D3A" w:rsidRDefault="00E72B4F" w:rsidP="00B467DA">
      <w:pPr>
        <w:pStyle w:val="SemEspaamento"/>
        <w:jc w:val="center"/>
        <w:rPr>
          <w:rFonts w:eastAsia="Cambria"/>
          <w:w w:val="99"/>
          <w:sz w:val="28"/>
          <w:szCs w:val="24"/>
          <w:lang w:val="pt-BR"/>
        </w:rPr>
      </w:pPr>
      <w:r w:rsidRPr="00456D3A">
        <w:rPr>
          <w:rFonts w:eastAsia="Cambria"/>
          <w:sz w:val="28"/>
          <w:szCs w:val="24"/>
          <w:lang w:val="pt-BR"/>
        </w:rPr>
        <w:t>FUNDO</w:t>
      </w:r>
      <w:r w:rsidRPr="00456D3A">
        <w:rPr>
          <w:rFonts w:eastAsia="Cambria"/>
          <w:w w:val="99"/>
          <w:sz w:val="28"/>
          <w:szCs w:val="24"/>
          <w:lang w:val="pt-BR"/>
        </w:rPr>
        <w:t xml:space="preserve"> MUNICIPAL DE SAÚDE</w:t>
      </w:r>
    </w:p>
    <w:p w:rsidR="00E72B4F" w:rsidRPr="00456D3A" w:rsidRDefault="00E72B4F" w:rsidP="00B467DA">
      <w:pPr>
        <w:pStyle w:val="SemEspaamento"/>
        <w:jc w:val="center"/>
        <w:rPr>
          <w:rFonts w:eastAsia="Arial"/>
          <w:b/>
          <w:sz w:val="28"/>
          <w:szCs w:val="24"/>
          <w:lang w:val="pt-BR"/>
        </w:rPr>
      </w:pPr>
      <w:r w:rsidRPr="00456D3A">
        <w:rPr>
          <w:rFonts w:eastAsia="Cambria"/>
          <w:b/>
          <w:w w:val="99"/>
          <w:sz w:val="28"/>
          <w:szCs w:val="24"/>
          <w:lang w:val="pt-BR"/>
        </w:rPr>
        <w:t>MARÍLIA GARCIA LIMA – SECRETARIA MUNICIPAL DE SAÚDE</w:t>
      </w:r>
    </w:p>
    <w:p w:rsidR="00B5134B" w:rsidRPr="00456D3A" w:rsidRDefault="00B5134B" w:rsidP="00B467DA">
      <w:pPr>
        <w:pStyle w:val="SemEspaamento"/>
        <w:jc w:val="center"/>
        <w:rPr>
          <w:rFonts w:eastAsia="Cambria"/>
          <w:b/>
          <w:w w:val="99"/>
          <w:sz w:val="28"/>
          <w:szCs w:val="24"/>
          <w:lang w:val="pt-BR"/>
        </w:rPr>
      </w:pPr>
    </w:p>
    <w:p w:rsidR="00B5134B" w:rsidRPr="00456D3A" w:rsidRDefault="00B5134B" w:rsidP="00B467DA">
      <w:pPr>
        <w:pStyle w:val="SemEspaamento"/>
        <w:jc w:val="center"/>
        <w:rPr>
          <w:rFonts w:eastAsia="Cambria"/>
          <w:b/>
          <w:w w:val="99"/>
          <w:sz w:val="28"/>
          <w:szCs w:val="24"/>
          <w:lang w:val="pt-BR"/>
        </w:rPr>
      </w:pPr>
    </w:p>
    <w:p w:rsidR="007351FF" w:rsidRPr="00D17ED1" w:rsidRDefault="00B5134B" w:rsidP="00B467DA">
      <w:pPr>
        <w:jc w:val="center"/>
        <w:rPr>
          <w:rFonts w:eastAsia="Cambria"/>
          <w:w w:val="99"/>
          <w:sz w:val="28"/>
          <w:szCs w:val="24"/>
          <w:lang w:val="pt-BR"/>
        </w:rPr>
      </w:pPr>
      <w:r w:rsidRPr="00D17ED1">
        <w:rPr>
          <w:rFonts w:eastAsia="Cambria"/>
          <w:w w:val="99"/>
          <w:sz w:val="28"/>
          <w:szCs w:val="24"/>
          <w:lang w:val="pt-BR"/>
        </w:rPr>
        <w:t>CONSELHO MUNICIPAL DE SAÚDE</w:t>
      </w:r>
    </w:p>
    <w:p w:rsidR="00B5134B" w:rsidRPr="00D17ED1" w:rsidRDefault="002E1344" w:rsidP="00B467DA">
      <w:pPr>
        <w:jc w:val="center"/>
        <w:rPr>
          <w:rFonts w:eastAsia="Cambria"/>
          <w:b/>
          <w:w w:val="99"/>
          <w:sz w:val="28"/>
          <w:szCs w:val="24"/>
          <w:lang w:val="pt-BR"/>
        </w:rPr>
      </w:pPr>
      <w:r w:rsidRPr="00D17ED1">
        <w:rPr>
          <w:rFonts w:eastAsia="Cambria"/>
          <w:b/>
          <w:w w:val="99"/>
          <w:sz w:val="28"/>
          <w:szCs w:val="24"/>
          <w:lang w:val="pt-BR"/>
        </w:rPr>
        <w:t>MESA DIRETORA</w:t>
      </w:r>
    </w:p>
    <w:p w:rsidR="00B5134B" w:rsidRPr="00456D3A" w:rsidRDefault="00B5134B" w:rsidP="00B467DA">
      <w:pPr>
        <w:jc w:val="center"/>
        <w:rPr>
          <w:rFonts w:eastAsia="Cambria"/>
          <w:b/>
          <w:w w:val="99"/>
          <w:sz w:val="28"/>
          <w:szCs w:val="24"/>
          <w:lang w:val="pt-BR"/>
        </w:rPr>
      </w:pPr>
    </w:p>
    <w:p w:rsidR="00B5134B" w:rsidRPr="00456D3A" w:rsidRDefault="00B5134B" w:rsidP="00B467DA">
      <w:pPr>
        <w:jc w:val="center"/>
        <w:rPr>
          <w:rFonts w:eastAsia="Cambria"/>
          <w:w w:val="99"/>
          <w:sz w:val="28"/>
          <w:szCs w:val="24"/>
          <w:lang w:val="pt-BR"/>
        </w:rPr>
      </w:pPr>
      <w:r w:rsidRPr="00456D3A">
        <w:rPr>
          <w:rFonts w:eastAsia="Cambria"/>
          <w:w w:val="99"/>
          <w:sz w:val="28"/>
          <w:szCs w:val="24"/>
          <w:lang w:val="pt-BR"/>
        </w:rPr>
        <w:t>COORDENAÇÃO DE ATENÇÃO BÁSICA</w:t>
      </w:r>
    </w:p>
    <w:p w:rsidR="00B5134B" w:rsidRPr="00456D3A" w:rsidRDefault="003E1CBC" w:rsidP="00B467DA">
      <w:pPr>
        <w:jc w:val="center"/>
        <w:rPr>
          <w:rFonts w:eastAsia="Cambria"/>
          <w:b/>
          <w:w w:val="99"/>
          <w:sz w:val="28"/>
          <w:szCs w:val="24"/>
          <w:lang w:val="pt-BR"/>
        </w:rPr>
      </w:pPr>
      <w:r w:rsidRPr="00456D3A">
        <w:rPr>
          <w:rFonts w:eastAsia="Cambria"/>
          <w:b/>
          <w:w w:val="99"/>
          <w:sz w:val="28"/>
          <w:szCs w:val="24"/>
          <w:lang w:val="pt-BR"/>
        </w:rPr>
        <w:t>ELISANGELA FERREIRA GARCIA</w:t>
      </w:r>
    </w:p>
    <w:p w:rsidR="00B5134B" w:rsidRPr="00456D3A" w:rsidRDefault="00B5134B" w:rsidP="00B467DA">
      <w:pPr>
        <w:jc w:val="center"/>
        <w:rPr>
          <w:rFonts w:eastAsia="Cambria"/>
          <w:b/>
          <w:w w:val="99"/>
          <w:sz w:val="28"/>
          <w:szCs w:val="24"/>
          <w:lang w:val="pt-BR"/>
        </w:rPr>
      </w:pPr>
    </w:p>
    <w:p w:rsidR="002E1344" w:rsidRPr="00456D3A" w:rsidRDefault="002E1344" w:rsidP="00B467DA">
      <w:pPr>
        <w:jc w:val="center"/>
        <w:rPr>
          <w:rFonts w:eastAsia="Cambria"/>
          <w:b/>
          <w:w w:val="99"/>
          <w:sz w:val="28"/>
          <w:szCs w:val="24"/>
          <w:lang w:val="pt-BR"/>
        </w:rPr>
      </w:pPr>
    </w:p>
    <w:p w:rsidR="00B5134B" w:rsidRPr="00456D3A" w:rsidRDefault="003E1CBC" w:rsidP="00B467DA">
      <w:pPr>
        <w:jc w:val="center"/>
        <w:rPr>
          <w:rFonts w:eastAsia="Cambria"/>
          <w:w w:val="99"/>
          <w:sz w:val="28"/>
          <w:szCs w:val="24"/>
          <w:lang w:val="pt-BR"/>
        </w:rPr>
      </w:pPr>
      <w:r w:rsidRPr="00456D3A">
        <w:rPr>
          <w:rFonts w:eastAsia="Cambria"/>
          <w:w w:val="99"/>
          <w:sz w:val="28"/>
          <w:szCs w:val="24"/>
          <w:lang w:val="pt-BR"/>
        </w:rPr>
        <w:t>COORDENAÇÃO DA VIGILÂNCIA EPIDEMIOLÓGICA</w:t>
      </w:r>
    </w:p>
    <w:p w:rsidR="00B5134B" w:rsidRPr="00456D3A" w:rsidRDefault="003E1CBC" w:rsidP="00B467DA">
      <w:pPr>
        <w:jc w:val="center"/>
        <w:rPr>
          <w:rFonts w:eastAsia="Cambria"/>
          <w:b/>
          <w:w w:val="99"/>
          <w:sz w:val="28"/>
          <w:szCs w:val="24"/>
          <w:lang w:val="pt-BR"/>
        </w:rPr>
      </w:pPr>
      <w:r w:rsidRPr="00456D3A">
        <w:rPr>
          <w:rFonts w:eastAsia="Cambria"/>
          <w:b/>
          <w:w w:val="99"/>
          <w:sz w:val="28"/>
          <w:szCs w:val="24"/>
          <w:lang w:val="pt-BR"/>
        </w:rPr>
        <w:t>YVELYSE MARIA ALBUQUERQUE SOARES</w:t>
      </w:r>
    </w:p>
    <w:p w:rsidR="00B5134B" w:rsidRPr="00456D3A" w:rsidRDefault="00B5134B" w:rsidP="00B467DA">
      <w:pPr>
        <w:jc w:val="center"/>
        <w:rPr>
          <w:rFonts w:eastAsia="Cambria"/>
          <w:b/>
          <w:w w:val="99"/>
          <w:sz w:val="28"/>
          <w:szCs w:val="24"/>
          <w:lang w:val="pt-BR"/>
        </w:rPr>
      </w:pPr>
    </w:p>
    <w:p w:rsidR="002E1344" w:rsidRPr="00456D3A" w:rsidRDefault="002E1344" w:rsidP="00B467DA">
      <w:pPr>
        <w:jc w:val="center"/>
        <w:rPr>
          <w:rFonts w:eastAsia="Cambria"/>
          <w:b/>
          <w:w w:val="99"/>
          <w:sz w:val="28"/>
          <w:szCs w:val="24"/>
          <w:lang w:val="pt-BR"/>
        </w:rPr>
      </w:pPr>
    </w:p>
    <w:p w:rsidR="00E72B4F" w:rsidRPr="00456D3A" w:rsidRDefault="003E1CBC" w:rsidP="00B467DA">
      <w:pPr>
        <w:jc w:val="center"/>
        <w:rPr>
          <w:rFonts w:eastAsia="Cambria"/>
          <w:w w:val="99"/>
          <w:sz w:val="28"/>
          <w:szCs w:val="24"/>
          <w:lang w:val="pt-BR"/>
        </w:rPr>
      </w:pPr>
      <w:r w:rsidRPr="00456D3A">
        <w:rPr>
          <w:rFonts w:eastAsia="Cambria"/>
          <w:w w:val="99"/>
          <w:sz w:val="28"/>
          <w:szCs w:val="24"/>
          <w:lang w:val="pt-BR"/>
        </w:rPr>
        <w:t>COORDENAÇÃO DA VIGILÂNCIA SANITÁRIA</w:t>
      </w:r>
    </w:p>
    <w:p w:rsidR="00E72B4F" w:rsidRPr="00456D3A" w:rsidRDefault="003E1CBC" w:rsidP="00B467DA">
      <w:pPr>
        <w:jc w:val="center"/>
        <w:rPr>
          <w:rFonts w:eastAsia="Cambria"/>
          <w:b/>
          <w:w w:val="99"/>
          <w:sz w:val="28"/>
          <w:szCs w:val="24"/>
          <w:lang w:val="pt-BR"/>
        </w:rPr>
      </w:pPr>
      <w:r w:rsidRPr="00456D3A">
        <w:rPr>
          <w:rFonts w:eastAsia="Cambria"/>
          <w:b/>
          <w:w w:val="99"/>
          <w:sz w:val="28"/>
          <w:szCs w:val="24"/>
          <w:lang w:val="pt-BR"/>
        </w:rPr>
        <w:t>JOSEILMA DOS REIS BARRETOS</w:t>
      </w:r>
    </w:p>
    <w:p w:rsidR="00E72B4F" w:rsidRPr="00456D3A" w:rsidRDefault="00E72B4F" w:rsidP="00B467DA">
      <w:pPr>
        <w:jc w:val="center"/>
        <w:rPr>
          <w:rFonts w:eastAsia="Cambria"/>
          <w:b/>
          <w:w w:val="99"/>
          <w:sz w:val="28"/>
          <w:szCs w:val="24"/>
          <w:lang w:val="pt-BR"/>
        </w:rPr>
      </w:pPr>
    </w:p>
    <w:p w:rsidR="002E1344" w:rsidRPr="00456D3A" w:rsidRDefault="002E1344" w:rsidP="00B467DA">
      <w:pPr>
        <w:jc w:val="center"/>
        <w:rPr>
          <w:rFonts w:eastAsia="Cambria"/>
          <w:b/>
          <w:w w:val="99"/>
          <w:sz w:val="28"/>
          <w:szCs w:val="24"/>
          <w:lang w:val="pt-BR"/>
        </w:rPr>
      </w:pPr>
    </w:p>
    <w:p w:rsidR="00E72B4F" w:rsidRPr="00456D3A" w:rsidRDefault="00E72B4F" w:rsidP="00B467DA">
      <w:pPr>
        <w:jc w:val="center"/>
        <w:rPr>
          <w:rFonts w:eastAsia="Cambria"/>
          <w:w w:val="99"/>
          <w:sz w:val="28"/>
          <w:szCs w:val="24"/>
          <w:lang w:val="pt-BR"/>
        </w:rPr>
      </w:pPr>
      <w:r w:rsidRPr="00456D3A">
        <w:rPr>
          <w:rFonts w:eastAsia="Cambria"/>
          <w:w w:val="99"/>
          <w:sz w:val="28"/>
          <w:szCs w:val="24"/>
          <w:lang w:val="pt-BR"/>
        </w:rPr>
        <w:t>ASSISTÊNCIA FARMACÊUTICA</w:t>
      </w:r>
    </w:p>
    <w:p w:rsidR="00E72B4F" w:rsidRPr="00456D3A" w:rsidRDefault="002E1344" w:rsidP="00B467DA">
      <w:pPr>
        <w:jc w:val="center"/>
        <w:rPr>
          <w:rFonts w:eastAsia="Cambria"/>
          <w:b/>
          <w:w w:val="99"/>
          <w:sz w:val="28"/>
          <w:szCs w:val="24"/>
          <w:lang w:val="pt-BR"/>
        </w:rPr>
      </w:pPr>
      <w:r w:rsidRPr="00456D3A">
        <w:rPr>
          <w:rFonts w:eastAsia="Cambria"/>
          <w:b/>
          <w:w w:val="99"/>
          <w:sz w:val="28"/>
          <w:szCs w:val="24"/>
          <w:lang w:val="pt-BR"/>
        </w:rPr>
        <w:t>FABIO DE MENDONÇA MOTA</w:t>
      </w:r>
    </w:p>
    <w:p w:rsidR="00E72B4F" w:rsidRPr="00456D3A" w:rsidRDefault="00E72B4F" w:rsidP="00B467DA">
      <w:pPr>
        <w:jc w:val="center"/>
        <w:rPr>
          <w:rFonts w:eastAsia="Cambria"/>
          <w:b/>
          <w:w w:val="99"/>
          <w:sz w:val="28"/>
          <w:szCs w:val="24"/>
          <w:lang w:val="pt-BR"/>
        </w:rPr>
      </w:pPr>
    </w:p>
    <w:p w:rsidR="002E1344" w:rsidRPr="00456D3A" w:rsidRDefault="002E1344" w:rsidP="00B467DA">
      <w:pPr>
        <w:jc w:val="center"/>
        <w:rPr>
          <w:rFonts w:eastAsia="Cambria"/>
          <w:b/>
          <w:w w:val="99"/>
          <w:sz w:val="28"/>
          <w:szCs w:val="24"/>
          <w:lang w:val="pt-BR"/>
        </w:rPr>
      </w:pPr>
    </w:p>
    <w:p w:rsidR="00E72B4F" w:rsidRPr="00456D3A" w:rsidRDefault="00E72B4F" w:rsidP="00B467DA">
      <w:pPr>
        <w:jc w:val="center"/>
        <w:rPr>
          <w:rFonts w:eastAsia="Cambria"/>
          <w:w w:val="99"/>
          <w:sz w:val="28"/>
          <w:szCs w:val="24"/>
          <w:lang w:val="pt-BR"/>
        </w:rPr>
      </w:pPr>
      <w:r w:rsidRPr="00456D3A">
        <w:rPr>
          <w:rFonts w:eastAsia="Cambria"/>
          <w:w w:val="99"/>
          <w:sz w:val="28"/>
          <w:szCs w:val="24"/>
          <w:lang w:val="pt-BR"/>
        </w:rPr>
        <w:t>COORDENAÇÃO DE ENDEMIAS</w:t>
      </w:r>
    </w:p>
    <w:p w:rsidR="002E1344" w:rsidRPr="00456D3A" w:rsidRDefault="002E1344" w:rsidP="00B467DA">
      <w:pPr>
        <w:jc w:val="center"/>
        <w:rPr>
          <w:rFonts w:eastAsia="Cambria"/>
          <w:b/>
          <w:w w:val="99"/>
          <w:sz w:val="28"/>
          <w:szCs w:val="24"/>
          <w:lang w:val="pt-BR"/>
        </w:rPr>
      </w:pPr>
      <w:r w:rsidRPr="00456D3A">
        <w:rPr>
          <w:rFonts w:eastAsia="Cambria"/>
          <w:b/>
          <w:w w:val="99"/>
          <w:sz w:val="28"/>
          <w:szCs w:val="24"/>
          <w:lang w:val="pt-BR"/>
        </w:rPr>
        <w:t>TIAGO GARCIA FONSECA</w:t>
      </w:r>
    </w:p>
    <w:p w:rsidR="00B5134B" w:rsidRDefault="00B5134B" w:rsidP="00241DF0">
      <w:pPr>
        <w:jc w:val="both"/>
        <w:rPr>
          <w:rFonts w:eastAsia="Cambria"/>
          <w:b/>
          <w:w w:val="99"/>
          <w:sz w:val="24"/>
          <w:szCs w:val="24"/>
          <w:lang w:val="pt-BR"/>
        </w:rPr>
      </w:pPr>
    </w:p>
    <w:p w:rsidR="00C42DBC" w:rsidRDefault="00C42DBC" w:rsidP="00241DF0">
      <w:pPr>
        <w:jc w:val="both"/>
        <w:rPr>
          <w:rFonts w:eastAsia="Cambria"/>
          <w:b/>
          <w:w w:val="99"/>
          <w:sz w:val="24"/>
          <w:szCs w:val="24"/>
          <w:lang w:val="pt-BR"/>
        </w:rPr>
      </w:pPr>
    </w:p>
    <w:p w:rsidR="00C42DBC" w:rsidRPr="00C42DBC" w:rsidRDefault="00C42DBC" w:rsidP="00C42DBC">
      <w:pPr>
        <w:jc w:val="center"/>
        <w:rPr>
          <w:rFonts w:eastAsia="Cambria"/>
          <w:w w:val="99"/>
          <w:sz w:val="24"/>
          <w:szCs w:val="24"/>
          <w:lang w:val="pt-BR"/>
        </w:rPr>
      </w:pPr>
      <w:r w:rsidRPr="00C42DBC">
        <w:rPr>
          <w:rFonts w:eastAsia="Cambria"/>
          <w:w w:val="99"/>
          <w:sz w:val="24"/>
          <w:szCs w:val="24"/>
          <w:lang w:val="pt-BR"/>
        </w:rPr>
        <w:t>COORDENADORA DE IMUNIZAÇÃO</w:t>
      </w:r>
    </w:p>
    <w:p w:rsidR="00C42DBC" w:rsidRDefault="00C42DBC" w:rsidP="00C42DBC">
      <w:pPr>
        <w:jc w:val="center"/>
        <w:rPr>
          <w:rFonts w:eastAsia="Cambria"/>
          <w:b/>
          <w:w w:val="99"/>
          <w:sz w:val="24"/>
          <w:szCs w:val="24"/>
          <w:lang w:val="pt-BR"/>
        </w:rPr>
      </w:pPr>
      <w:r>
        <w:rPr>
          <w:rFonts w:eastAsia="Cambria"/>
          <w:b/>
          <w:w w:val="99"/>
          <w:sz w:val="24"/>
          <w:szCs w:val="24"/>
          <w:lang w:val="pt-BR"/>
        </w:rPr>
        <w:t>ERIKA ANDRADE TEIXEIRA</w:t>
      </w:r>
    </w:p>
    <w:p w:rsidR="00B5134B" w:rsidRPr="00456D3A" w:rsidRDefault="00B5134B" w:rsidP="00241DF0">
      <w:pPr>
        <w:jc w:val="both"/>
        <w:rPr>
          <w:rFonts w:eastAsia="Cambria"/>
          <w:b/>
          <w:w w:val="99"/>
          <w:sz w:val="24"/>
          <w:szCs w:val="24"/>
          <w:lang w:val="pt-BR"/>
        </w:rPr>
      </w:pPr>
    </w:p>
    <w:p w:rsidR="00B5134B" w:rsidRPr="00456D3A" w:rsidRDefault="00B5134B" w:rsidP="00241DF0">
      <w:pPr>
        <w:jc w:val="both"/>
        <w:rPr>
          <w:rFonts w:eastAsia="Cambria"/>
          <w:b/>
          <w:w w:val="99"/>
          <w:sz w:val="24"/>
          <w:szCs w:val="24"/>
          <w:lang w:val="pt-BR"/>
        </w:rPr>
      </w:pPr>
    </w:p>
    <w:p w:rsidR="00B5134B" w:rsidRPr="00456D3A" w:rsidRDefault="00CD3A29" w:rsidP="00241DF0">
      <w:pPr>
        <w:jc w:val="both"/>
        <w:rPr>
          <w:b/>
          <w:bCs/>
          <w:sz w:val="24"/>
          <w:szCs w:val="24"/>
          <w:lang w:val="pt-BR"/>
        </w:rPr>
      </w:pPr>
      <w:r w:rsidRPr="00456D3A">
        <w:rPr>
          <w:b/>
          <w:bCs/>
          <w:sz w:val="24"/>
          <w:szCs w:val="24"/>
          <w:lang w:val="pt-BR"/>
        </w:rPr>
        <w:t>SECRETARIA MUNICIPAL DE SAÚDE</w:t>
      </w:r>
    </w:p>
    <w:p w:rsidR="00B5134B" w:rsidRPr="00456D3A" w:rsidRDefault="00CD3A29" w:rsidP="00241DF0">
      <w:pPr>
        <w:jc w:val="both"/>
        <w:rPr>
          <w:b/>
          <w:bCs/>
          <w:sz w:val="24"/>
          <w:szCs w:val="24"/>
          <w:lang w:val="pt-BR"/>
        </w:rPr>
      </w:pPr>
      <w:r w:rsidRPr="00456D3A">
        <w:rPr>
          <w:b/>
          <w:bCs/>
          <w:sz w:val="24"/>
          <w:szCs w:val="24"/>
          <w:lang w:val="pt-BR"/>
        </w:rPr>
        <w:t>ENDEREÇO: AVENIDA 26 DE NOVEMBRO, Nº 42 – CENTRO.</w:t>
      </w:r>
    </w:p>
    <w:p w:rsidR="00CD3A29" w:rsidRPr="00456D3A" w:rsidRDefault="00CD3A29" w:rsidP="00241DF0">
      <w:pPr>
        <w:jc w:val="both"/>
        <w:rPr>
          <w:b/>
          <w:bCs/>
          <w:sz w:val="24"/>
          <w:szCs w:val="24"/>
          <w:lang w:val="pt-BR"/>
        </w:rPr>
      </w:pPr>
      <w:r w:rsidRPr="00456D3A">
        <w:rPr>
          <w:b/>
          <w:bCs/>
          <w:sz w:val="24"/>
          <w:szCs w:val="24"/>
          <w:lang w:val="pt-BR"/>
        </w:rPr>
        <w:t>CEP: 49.535-000</w:t>
      </w:r>
    </w:p>
    <w:p w:rsidR="00E72B4F" w:rsidRPr="00456D3A" w:rsidRDefault="00CD3A29" w:rsidP="00241DF0">
      <w:pPr>
        <w:jc w:val="both"/>
        <w:rPr>
          <w:b/>
          <w:bCs/>
          <w:sz w:val="24"/>
          <w:szCs w:val="24"/>
          <w:lang w:val="pt-BR"/>
        </w:rPr>
      </w:pPr>
      <w:r w:rsidRPr="00456D3A">
        <w:rPr>
          <w:b/>
          <w:bCs/>
          <w:sz w:val="24"/>
          <w:szCs w:val="24"/>
          <w:lang w:val="pt-BR"/>
        </w:rPr>
        <w:t xml:space="preserve">TELEFONE: </w:t>
      </w:r>
      <w:r w:rsidR="00996467" w:rsidRPr="00456D3A">
        <w:rPr>
          <w:b/>
          <w:bCs/>
          <w:sz w:val="24"/>
          <w:szCs w:val="24"/>
          <w:lang w:val="pt-BR"/>
        </w:rPr>
        <w:t xml:space="preserve">(79) </w:t>
      </w:r>
      <w:r w:rsidRPr="00456D3A">
        <w:rPr>
          <w:b/>
          <w:bCs/>
          <w:sz w:val="24"/>
          <w:szCs w:val="24"/>
          <w:lang w:val="pt-BR"/>
        </w:rPr>
        <w:t>3465.1024</w:t>
      </w:r>
    </w:p>
    <w:p w:rsidR="00B5134B" w:rsidRPr="00456D3A" w:rsidRDefault="00CD3A29" w:rsidP="00241DF0">
      <w:pPr>
        <w:jc w:val="both"/>
        <w:rPr>
          <w:b/>
          <w:bCs/>
          <w:sz w:val="24"/>
          <w:szCs w:val="24"/>
          <w:lang w:val="pt-BR"/>
        </w:rPr>
      </w:pPr>
      <w:r w:rsidRPr="00456D3A">
        <w:rPr>
          <w:b/>
          <w:bCs/>
          <w:sz w:val="24"/>
          <w:szCs w:val="24"/>
          <w:lang w:val="pt-BR"/>
        </w:rPr>
        <w:t>CNPJ: 11.349.738.0001/85</w:t>
      </w:r>
    </w:p>
    <w:p w:rsidR="00B5134B" w:rsidRPr="00456D3A" w:rsidRDefault="00B5134B" w:rsidP="00241DF0">
      <w:pPr>
        <w:jc w:val="both"/>
        <w:rPr>
          <w:sz w:val="24"/>
          <w:szCs w:val="24"/>
          <w:lang w:val="pt-BR"/>
        </w:rPr>
      </w:pPr>
    </w:p>
    <w:p w:rsidR="00E340D8" w:rsidRPr="00456D3A" w:rsidRDefault="00E340D8" w:rsidP="00241DF0">
      <w:pPr>
        <w:jc w:val="both"/>
        <w:rPr>
          <w:sz w:val="24"/>
          <w:szCs w:val="24"/>
          <w:lang w:val="pt-BR"/>
        </w:rPr>
      </w:pPr>
    </w:p>
    <w:p w:rsidR="00E340D8" w:rsidRPr="00456D3A" w:rsidRDefault="00E340D8" w:rsidP="00241DF0">
      <w:pPr>
        <w:jc w:val="both"/>
        <w:rPr>
          <w:sz w:val="24"/>
          <w:szCs w:val="24"/>
          <w:lang w:val="pt-BR"/>
        </w:rPr>
      </w:pPr>
    </w:p>
    <w:p w:rsidR="00E340D8" w:rsidRPr="00456D3A" w:rsidRDefault="00E340D8" w:rsidP="00241DF0">
      <w:pPr>
        <w:jc w:val="both"/>
        <w:rPr>
          <w:sz w:val="24"/>
          <w:szCs w:val="24"/>
          <w:lang w:val="pt-BR"/>
        </w:rPr>
      </w:pPr>
    </w:p>
    <w:p w:rsidR="00B467DA" w:rsidRPr="00456D3A" w:rsidRDefault="00B467DA" w:rsidP="00241DF0">
      <w:pPr>
        <w:jc w:val="both"/>
        <w:rPr>
          <w:sz w:val="24"/>
          <w:szCs w:val="24"/>
          <w:lang w:val="pt-BR"/>
        </w:rPr>
      </w:pPr>
    </w:p>
    <w:p w:rsidR="00E340D8" w:rsidRPr="00456D3A" w:rsidRDefault="00E340D8" w:rsidP="00241DF0">
      <w:pPr>
        <w:jc w:val="both"/>
        <w:rPr>
          <w:sz w:val="24"/>
          <w:szCs w:val="24"/>
          <w:lang w:val="pt-BR"/>
        </w:rPr>
      </w:pPr>
    </w:p>
    <w:p w:rsidR="00E340D8" w:rsidRPr="00456D3A" w:rsidRDefault="00E340D8" w:rsidP="00241DF0">
      <w:pPr>
        <w:jc w:val="both"/>
        <w:rPr>
          <w:b/>
          <w:sz w:val="24"/>
          <w:szCs w:val="24"/>
          <w:lang w:val="pt-BR"/>
        </w:rPr>
      </w:pPr>
      <w:r w:rsidRPr="00456D3A">
        <w:rPr>
          <w:b/>
          <w:sz w:val="24"/>
          <w:szCs w:val="24"/>
          <w:lang w:val="pt-BR"/>
        </w:rPr>
        <w:t>APRESENTAÇÃO</w:t>
      </w:r>
    </w:p>
    <w:p w:rsidR="00241DF0" w:rsidRPr="00456D3A" w:rsidRDefault="00241DF0" w:rsidP="00241DF0">
      <w:pPr>
        <w:jc w:val="both"/>
        <w:rPr>
          <w:b/>
          <w:sz w:val="24"/>
          <w:szCs w:val="24"/>
          <w:u w:val="single"/>
          <w:lang w:val="pt-BR"/>
        </w:rPr>
      </w:pPr>
    </w:p>
    <w:p w:rsidR="00241DF0" w:rsidRPr="00456D3A" w:rsidRDefault="00241DF0" w:rsidP="00241DF0">
      <w:pPr>
        <w:jc w:val="both"/>
        <w:rPr>
          <w:b/>
          <w:sz w:val="24"/>
          <w:szCs w:val="24"/>
          <w:u w:val="single"/>
          <w:lang w:val="pt-BR"/>
        </w:rPr>
      </w:pPr>
    </w:p>
    <w:p w:rsidR="00E340D8" w:rsidRPr="00456D3A" w:rsidRDefault="00E340D8" w:rsidP="00241DF0">
      <w:pPr>
        <w:jc w:val="both"/>
        <w:rPr>
          <w:b/>
          <w:sz w:val="24"/>
          <w:szCs w:val="24"/>
          <w:lang w:val="pt-BR"/>
        </w:rPr>
      </w:pPr>
    </w:p>
    <w:p w:rsidR="00C13E71" w:rsidRPr="00456D3A" w:rsidRDefault="00E340D8" w:rsidP="00241DF0">
      <w:pPr>
        <w:ind w:firstLine="708"/>
        <w:jc w:val="both"/>
        <w:rPr>
          <w:sz w:val="24"/>
          <w:szCs w:val="24"/>
          <w:lang w:val="pt-BR"/>
        </w:rPr>
      </w:pPr>
      <w:r w:rsidRPr="00456D3A">
        <w:rPr>
          <w:sz w:val="24"/>
          <w:szCs w:val="24"/>
          <w:lang w:val="pt-BR"/>
        </w:rPr>
        <w:t xml:space="preserve">O Plano Municipal de Saúde de São Miguel do Aleixo </w:t>
      </w:r>
      <w:r w:rsidR="00840FD5" w:rsidRPr="00456D3A">
        <w:rPr>
          <w:sz w:val="24"/>
          <w:szCs w:val="24"/>
          <w:lang w:val="pt-BR"/>
        </w:rPr>
        <w:t>apresenta as diretrizes para a Gestão da S</w:t>
      </w:r>
      <w:r w:rsidRPr="00456D3A">
        <w:rPr>
          <w:sz w:val="24"/>
          <w:szCs w:val="24"/>
          <w:lang w:val="pt-BR"/>
        </w:rPr>
        <w:t>aúde no período de 2018 a 2021</w:t>
      </w:r>
      <w:r w:rsidR="00840FD5" w:rsidRPr="00456D3A">
        <w:rPr>
          <w:sz w:val="24"/>
          <w:szCs w:val="24"/>
          <w:lang w:val="pt-BR"/>
        </w:rPr>
        <w:t>,</w:t>
      </w:r>
      <w:r w:rsidRPr="00456D3A">
        <w:rPr>
          <w:sz w:val="24"/>
          <w:szCs w:val="24"/>
          <w:lang w:val="pt-BR"/>
        </w:rPr>
        <w:t xml:space="preserve"> tendo como base as orientações da Portaria nº 2135, de 25 de setembro de 2013 que estabelecem o sistema de planejamento do Sistema Único de Saúde. O município de São Miguel do Aleixo, através da Secretaria Municipal de Saúde, tem atribuição de coordenar a Política Municipal de Saúde em consonância com as diretrizes definidas pelo SUS explicitadas na Lei Orgânica do Município. O Plano Municipal de Saúde é o instrumento que norteia todas as medidas e iniciativas para o cumprimento dos preceitos do SUS na esfera municipal, coerentes e devidamente expressadas nas Programações Anuais de Saúde tendo seus resultados avaliados nos Relatórios Anuais de Gestão com a participação e controle da comunidade a partir do Conselho Municipal de Saúde e da realização das Conferências Municipais de Saúde. O Plano Municipal de Saúde orienta a definição do Plano Plurianual (PPA), Lei de Diretrizes Orçamentárias (LDO) e a Lei Orçamentária Anual (LOA) se consolidando como fundamental instrumento de planejamento. Os serviços assistenciais de saúde estão apresentados no Plano Municipal de Saúde pela forma como estão organizados partindo da base do sistema até os serviços mais complexos ofertados à população dentro do Sistema Único de Saúde desde os serviços públicos e os contratados pelo SUS</w:t>
      </w:r>
      <w:r w:rsidR="00840FD5" w:rsidRPr="00456D3A">
        <w:rPr>
          <w:sz w:val="24"/>
          <w:szCs w:val="24"/>
          <w:lang w:val="pt-BR"/>
        </w:rPr>
        <w:t>. Também estão contempladas as A</w:t>
      </w:r>
      <w:r w:rsidRPr="00456D3A">
        <w:rPr>
          <w:sz w:val="24"/>
          <w:szCs w:val="24"/>
          <w:lang w:val="pt-BR"/>
        </w:rPr>
        <w:t xml:space="preserve">ções de Vigilância em Saúde. </w:t>
      </w:r>
    </w:p>
    <w:p w:rsidR="00E340D8" w:rsidRPr="00456D3A" w:rsidRDefault="00E340D8" w:rsidP="00241DF0">
      <w:pPr>
        <w:ind w:firstLine="708"/>
        <w:jc w:val="both"/>
        <w:rPr>
          <w:sz w:val="24"/>
          <w:szCs w:val="24"/>
          <w:lang w:val="pt-BR"/>
        </w:rPr>
      </w:pPr>
      <w:r w:rsidRPr="00456D3A">
        <w:rPr>
          <w:sz w:val="24"/>
          <w:szCs w:val="24"/>
          <w:lang w:val="pt-BR"/>
        </w:rPr>
        <w:t>Este Plano apresenta análise situacional do município proporcionando informações gerais das condições em que vive a população que está exposta os principais indicadores de morbimortalidade.</w:t>
      </w:r>
    </w:p>
    <w:p w:rsidR="00E340D8" w:rsidRPr="00456D3A" w:rsidRDefault="00E340D8" w:rsidP="00241DF0">
      <w:pPr>
        <w:ind w:firstLine="708"/>
        <w:jc w:val="both"/>
        <w:rPr>
          <w:sz w:val="24"/>
          <w:szCs w:val="24"/>
          <w:lang w:val="pt-BR"/>
        </w:rPr>
      </w:pPr>
    </w:p>
    <w:p w:rsidR="00E340D8" w:rsidRPr="00456D3A" w:rsidRDefault="00E340D8" w:rsidP="00241DF0">
      <w:pPr>
        <w:ind w:firstLine="708"/>
        <w:jc w:val="both"/>
        <w:rPr>
          <w:sz w:val="24"/>
          <w:szCs w:val="24"/>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4C3C1A" w:rsidRPr="00456D3A" w:rsidRDefault="004C3C1A" w:rsidP="00241DF0">
      <w:pPr>
        <w:jc w:val="both"/>
        <w:rPr>
          <w:b/>
          <w:sz w:val="24"/>
          <w:szCs w:val="24"/>
          <w:u w:val="single"/>
          <w:lang w:val="pt-BR"/>
        </w:rPr>
      </w:pPr>
    </w:p>
    <w:p w:rsidR="00E340D8" w:rsidRPr="00456D3A" w:rsidRDefault="00E340D8" w:rsidP="00241DF0">
      <w:pPr>
        <w:jc w:val="both"/>
        <w:rPr>
          <w:b/>
          <w:sz w:val="24"/>
          <w:szCs w:val="24"/>
          <w:lang w:val="pt-BR"/>
        </w:rPr>
      </w:pPr>
      <w:r w:rsidRPr="00456D3A">
        <w:rPr>
          <w:b/>
          <w:sz w:val="24"/>
          <w:szCs w:val="24"/>
          <w:lang w:val="pt-BR"/>
        </w:rPr>
        <w:t>INTRODUÇÃO</w:t>
      </w:r>
    </w:p>
    <w:p w:rsidR="00241DF0" w:rsidRPr="00456D3A" w:rsidRDefault="00241DF0" w:rsidP="00241DF0">
      <w:pPr>
        <w:jc w:val="both"/>
        <w:rPr>
          <w:b/>
          <w:sz w:val="24"/>
          <w:szCs w:val="24"/>
          <w:u w:val="single"/>
          <w:lang w:val="pt-BR"/>
        </w:rPr>
      </w:pPr>
    </w:p>
    <w:p w:rsidR="00B467DA" w:rsidRPr="00456D3A" w:rsidRDefault="00B467DA" w:rsidP="00B467DA">
      <w:pPr>
        <w:ind w:firstLine="708"/>
        <w:jc w:val="both"/>
        <w:rPr>
          <w:sz w:val="24"/>
          <w:szCs w:val="24"/>
          <w:lang w:val="pt-BR"/>
        </w:rPr>
      </w:pPr>
    </w:p>
    <w:p w:rsidR="00065E13" w:rsidRPr="00065E13" w:rsidRDefault="004C3C1A" w:rsidP="00A821FA">
      <w:pPr>
        <w:autoSpaceDE w:val="0"/>
        <w:autoSpaceDN w:val="0"/>
        <w:adjustRightInd w:val="0"/>
        <w:ind w:firstLine="708"/>
        <w:jc w:val="both"/>
        <w:rPr>
          <w:rFonts w:eastAsiaTheme="minorHAnsi"/>
          <w:sz w:val="24"/>
          <w:szCs w:val="24"/>
          <w:lang w:val="pt-BR"/>
        </w:rPr>
      </w:pPr>
      <w:r w:rsidRPr="00456D3A">
        <w:rPr>
          <w:rFonts w:eastAsiaTheme="minorHAnsi"/>
          <w:sz w:val="24"/>
          <w:szCs w:val="24"/>
          <w:lang w:val="pt-BR"/>
        </w:rPr>
        <w:t>O Plano</w:t>
      </w:r>
      <w:r w:rsidR="00065E13" w:rsidRPr="00065E13">
        <w:rPr>
          <w:rFonts w:eastAsiaTheme="minorHAnsi"/>
          <w:sz w:val="24"/>
          <w:szCs w:val="24"/>
          <w:lang w:val="pt-BR"/>
        </w:rPr>
        <w:t xml:space="preserve"> Municipal de Saúde tem como objetivo promover o cumprimento do direito constitucional à saúde, visando à redução do risco de agravos e o acesso universal e igualitário às ações para a sua promoção, proteção e recuperação, assegurando a equidade na atenção, diminuindo as desigualdades e promovendo serviços de qualidade, observando os princípios da integralidade e </w:t>
      </w:r>
      <w:proofErr w:type="spellStart"/>
      <w:r w:rsidR="00065E13" w:rsidRPr="00065E13">
        <w:rPr>
          <w:rFonts w:eastAsiaTheme="minorHAnsi"/>
          <w:sz w:val="24"/>
          <w:szCs w:val="24"/>
          <w:lang w:val="pt-BR"/>
        </w:rPr>
        <w:t>intersetorialidade</w:t>
      </w:r>
      <w:proofErr w:type="spellEnd"/>
      <w:r w:rsidR="00065E13" w:rsidRPr="00065E13">
        <w:rPr>
          <w:rFonts w:eastAsiaTheme="minorHAnsi"/>
          <w:sz w:val="24"/>
          <w:szCs w:val="24"/>
          <w:lang w:val="pt-BR"/>
        </w:rPr>
        <w:t xml:space="preserve"> nas ações e nos serviços de saúde, ênfase em programas de ação preventiva, humanização do atendimento e gestão participativa do Sistema Municipal de Saúde. </w:t>
      </w:r>
    </w:p>
    <w:p w:rsidR="00B467DA" w:rsidRPr="00456D3A" w:rsidRDefault="00065E13" w:rsidP="004C3C1A">
      <w:pPr>
        <w:ind w:firstLine="708"/>
        <w:jc w:val="both"/>
        <w:rPr>
          <w:rFonts w:eastAsiaTheme="minorHAnsi"/>
          <w:sz w:val="24"/>
          <w:szCs w:val="24"/>
          <w:lang w:val="pt-BR"/>
        </w:rPr>
      </w:pPr>
      <w:r w:rsidRPr="00456D3A">
        <w:rPr>
          <w:rFonts w:eastAsiaTheme="minorHAnsi"/>
          <w:sz w:val="24"/>
          <w:szCs w:val="24"/>
          <w:lang w:val="pt-BR"/>
        </w:rPr>
        <w:t>Este plano se propõe a desenvolver ações combinadas a partir da noção ampliada de saúde, interdisciplinaridade nos processos de trabalho, e humanização das práticas e da atenção, buscando a satisfação do usuário pelo estreito relacionamento dos profissionais com a comunidade, estimulando-a ao reconhecimento da saúde como um direito de cidadania e, portanto, expressão e qualidade de vida.</w:t>
      </w:r>
    </w:p>
    <w:p w:rsidR="00065E13" w:rsidRPr="00065E13" w:rsidRDefault="004C3C1A" w:rsidP="004C3C1A">
      <w:pPr>
        <w:autoSpaceDE w:val="0"/>
        <w:autoSpaceDN w:val="0"/>
        <w:adjustRightInd w:val="0"/>
        <w:ind w:firstLine="708"/>
        <w:jc w:val="both"/>
        <w:rPr>
          <w:rFonts w:eastAsiaTheme="minorHAnsi"/>
          <w:sz w:val="24"/>
          <w:szCs w:val="24"/>
          <w:lang w:val="pt-BR"/>
        </w:rPr>
      </w:pPr>
      <w:r w:rsidRPr="00456D3A">
        <w:rPr>
          <w:rFonts w:eastAsiaTheme="minorHAnsi"/>
          <w:sz w:val="24"/>
          <w:szCs w:val="24"/>
          <w:lang w:val="pt-BR"/>
        </w:rPr>
        <w:t xml:space="preserve">O Plano </w:t>
      </w:r>
      <w:r w:rsidR="00065E13" w:rsidRPr="00065E13">
        <w:rPr>
          <w:rFonts w:eastAsiaTheme="minorHAnsi"/>
          <w:sz w:val="24"/>
          <w:szCs w:val="24"/>
          <w:lang w:val="pt-BR"/>
        </w:rPr>
        <w:t xml:space="preserve">Municipal de Saúde tem como ações estratégicas a ampliação da oferta de serviços na atenção básica à saúde na lógica da Estratégia da Saúde da Família, a implementação da equipe multiprofissional na atenção básica à saúde, ampliação do programa de saúde bucal e </w:t>
      </w:r>
      <w:proofErr w:type="gramStart"/>
      <w:r w:rsidR="00065E13" w:rsidRPr="00065E13">
        <w:rPr>
          <w:rFonts w:eastAsiaTheme="minorHAnsi"/>
          <w:sz w:val="24"/>
          <w:szCs w:val="24"/>
          <w:lang w:val="pt-BR"/>
        </w:rPr>
        <w:t>implementar</w:t>
      </w:r>
      <w:proofErr w:type="gramEnd"/>
      <w:r w:rsidR="00065E13" w:rsidRPr="00065E13">
        <w:rPr>
          <w:rFonts w:eastAsiaTheme="minorHAnsi"/>
          <w:sz w:val="24"/>
          <w:szCs w:val="24"/>
          <w:lang w:val="pt-BR"/>
        </w:rPr>
        <w:t xml:space="preserve"> serviços especializados de média complexidade </w:t>
      </w:r>
      <w:r w:rsidRPr="00456D3A">
        <w:rPr>
          <w:rFonts w:eastAsiaTheme="minorHAnsi"/>
          <w:sz w:val="24"/>
          <w:szCs w:val="24"/>
          <w:lang w:val="pt-BR"/>
        </w:rPr>
        <w:t>ambulatorial</w:t>
      </w:r>
      <w:r w:rsidR="00065E13" w:rsidRPr="00065E13">
        <w:rPr>
          <w:rFonts w:eastAsiaTheme="minorHAnsi"/>
          <w:sz w:val="24"/>
          <w:szCs w:val="24"/>
          <w:lang w:val="pt-BR"/>
        </w:rPr>
        <w:t xml:space="preserve">. Outras ações como a </w:t>
      </w:r>
      <w:proofErr w:type="gramStart"/>
      <w:r w:rsidR="00065E13" w:rsidRPr="00065E13">
        <w:rPr>
          <w:rFonts w:eastAsiaTheme="minorHAnsi"/>
          <w:sz w:val="24"/>
          <w:szCs w:val="24"/>
          <w:lang w:val="pt-BR"/>
        </w:rPr>
        <w:t>implementação</w:t>
      </w:r>
      <w:proofErr w:type="gramEnd"/>
      <w:r w:rsidR="00065E13" w:rsidRPr="00065E13">
        <w:rPr>
          <w:rFonts w:eastAsiaTheme="minorHAnsi"/>
          <w:sz w:val="24"/>
          <w:szCs w:val="24"/>
          <w:lang w:val="pt-BR"/>
        </w:rPr>
        <w:t xml:space="preserve"> dos sistemas de informação para a gestão da saúde, da política de educação permanente, aprimorar os mecanismos de regulação de assistência à saúde nos diversos níveis, com implantação de um complexo regulador em saúde são pertinentes e importantes. </w:t>
      </w:r>
    </w:p>
    <w:p w:rsidR="00065E13" w:rsidRPr="00456D3A" w:rsidRDefault="00065E13" w:rsidP="004C3C1A">
      <w:pPr>
        <w:ind w:firstLine="708"/>
        <w:jc w:val="both"/>
        <w:rPr>
          <w:sz w:val="24"/>
          <w:szCs w:val="24"/>
          <w:lang w:val="pt-BR"/>
        </w:rPr>
      </w:pPr>
      <w:r w:rsidRPr="00456D3A">
        <w:rPr>
          <w:rFonts w:eastAsiaTheme="minorHAnsi"/>
          <w:sz w:val="24"/>
          <w:szCs w:val="24"/>
          <w:lang w:val="pt-BR"/>
        </w:rPr>
        <w:t>Este Plano Municipal de Saúde tem vigência de 2018 – 2021 e seu detalhamento e acompanhamento pelas Programações Anuais de Saúde, atualizações pelas Conferências de Saúde, relatórios quadrimestrais e dos Relatórios Anuais de Gestão.</w:t>
      </w:r>
    </w:p>
    <w:p w:rsidR="00B467DA" w:rsidRPr="00456D3A" w:rsidRDefault="00B467DA" w:rsidP="00B467DA">
      <w:pPr>
        <w:ind w:firstLine="708"/>
        <w:jc w:val="both"/>
        <w:rPr>
          <w:sz w:val="24"/>
          <w:szCs w:val="24"/>
          <w:lang w:val="pt-BR"/>
        </w:rPr>
      </w:pPr>
    </w:p>
    <w:p w:rsidR="00840FD5" w:rsidRPr="00456D3A" w:rsidRDefault="00840FD5" w:rsidP="00840FD5">
      <w:pPr>
        <w:jc w:val="center"/>
        <w:rPr>
          <w:rFonts w:ascii="Arial" w:hAnsi="Arial" w:cs="Arial"/>
          <w:b/>
          <w:sz w:val="24"/>
          <w:szCs w:val="24"/>
          <w:lang w:val="pt-BR"/>
        </w:rPr>
      </w:pPr>
    </w:p>
    <w:p w:rsidR="00840FD5" w:rsidRPr="00456D3A" w:rsidRDefault="00840FD5" w:rsidP="00840FD5">
      <w:pPr>
        <w:jc w:val="center"/>
        <w:rPr>
          <w:rFonts w:ascii="Arial" w:hAnsi="Arial" w:cs="Arial"/>
          <w:b/>
          <w:sz w:val="24"/>
          <w:szCs w:val="24"/>
          <w:lang w:val="pt-BR"/>
        </w:rPr>
      </w:pPr>
    </w:p>
    <w:p w:rsidR="00840FD5" w:rsidRPr="00456D3A" w:rsidRDefault="00840FD5"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4C3C1A" w:rsidRPr="00456D3A" w:rsidRDefault="004C3C1A" w:rsidP="00840FD5">
      <w:pPr>
        <w:jc w:val="center"/>
        <w:rPr>
          <w:rFonts w:ascii="Arial" w:hAnsi="Arial" w:cs="Arial"/>
          <w:b/>
          <w:sz w:val="24"/>
          <w:szCs w:val="24"/>
          <w:lang w:val="pt-BR"/>
        </w:rPr>
      </w:pPr>
    </w:p>
    <w:p w:rsidR="00357470" w:rsidRPr="00456D3A" w:rsidRDefault="00357470" w:rsidP="00357470">
      <w:pPr>
        <w:jc w:val="center"/>
        <w:rPr>
          <w:b/>
          <w:sz w:val="28"/>
          <w:szCs w:val="24"/>
          <w:lang w:val="pt-BR"/>
        </w:rPr>
      </w:pPr>
      <w:r w:rsidRPr="00456D3A">
        <w:rPr>
          <w:b/>
          <w:sz w:val="28"/>
          <w:szCs w:val="24"/>
          <w:lang w:val="pt-BR"/>
        </w:rPr>
        <w:t>ORGANOGRAMA DA SECRETRIA DE SAUDE</w:t>
      </w:r>
    </w:p>
    <w:p w:rsidR="00357470" w:rsidRPr="00456D3A" w:rsidRDefault="00357470" w:rsidP="00357470">
      <w:pPr>
        <w:jc w:val="center"/>
        <w:rPr>
          <w:b/>
          <w:sz w:val="28"/>
          <w:szCs w:val="24"/>
          <w:lang w:val="pt-BR"/>
        </w:rPr>
      </w:pPr>
      <w:r w:rsidRPr="00456D3A">
        <w:rPr>
          <w:b/>
          <w:sz w:val="28"/>
          <w:szCs w:val="24"/>
          <w:lang w:val="pt-BR"/>
        </w:rPr>
        <w:t>ESTRUTURA BÁSICA</w:t>
      </w:r>
    </w:p>
    <w:p w:rsidR="00357470" w:rsidRPr="00456D3A" w:rsidRDefault="00357470" w:rsidP="00357470">
      <w:pPr>
        <w:jc w:val="center"/>
        <w:rPr>
          <w:b/>
          <w:sz w:val="28"/>
          <w:szCs w:val="24"/>
          <w:lang w:val="pt-BR"/>
        </w:rPr>
      </w:pPr>
    </w:p>
    <w:p w:rsidR="00357470" w:rsidRPr="00456D3A" w:rsidRDefault="00357470" w:rsidP="00357470">
      <w:pPr>
        <w:jc w:val="center"/>
        <w:rPr>
          <w:b/>
          <w:sz w:val="28"/>
          <w:szCs w:val="24"/>
          <w:lang w:val="pt-BR"/>
        </w:rPr>
      </w:pPr>
    </w:p>
    <w:p w:rsidR="00357470" w:rsidRPr="00456D3A" w:rsidRDefault="00357470" w:rsidP="00357470">
      <w:pPr>
        <w:jc w:val="center"/>
        <w:rPr>
          <w:rFonts w:ascii="Arial" w:hAnsi="Arial" w:cs="Arial"/>
          <w:b/>
          <w:sz w:val="24"/>
          <w:szCs w:val="24"/>
          <w:lang w:val="pt-BR"/>
        </w:rPr>
      </w:pPr>
    </w:p>
    <w:p w:rsidR="00357470" w:rsidRPr="00456D3A" w:rsidRDefault="00D17ED1" w:rsidP="00357470">
      <w:pPr>
        <w:jc w:val="center"/>
        <w:rPr>
          <w:rFonts w:ascii="Arial" w:hAnsi="Arial" w:cs="Arial"/>
          <w:b/>
          <w:sz w:val="24"/>
          <w:szCs w:val="24"/>
          <w:lang w:val="pt-BR"/>
        </w:rPr>
      </w:pPr>
      <w:r>
        <w:rPr>
          <w:rFonts w:ascii="Arial Black" w:hAnsi="Arial Black"/>
          <w:b/>
          <w:bCs/>
          <w:noProof/>
          <w:sz w:val="32"/>
          <w:szCs w:val="32"/>
          <w:lang w:val="pt-BR" w:eastAsia="pt-BR"/>
        </w:rPr>
        <w:pict>
          <v:roundrect id="Retângulo de cantos arredondados 40" o:spid="_x0000_s2070" style="position:absolute;left:0;text-align:left;margin-left:-37.6pt;margin-top:19.75pt;width:136.75pt;height:5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" fillcolor="silver">
            <v:fill rotate="t" angle="135" focus="50%" type="gradient"/>
            <v:shadow on="t" opacity=".5" offset="1pt,1pt"/>
            <v:textbox inset=".3mm,.3mm,.3mm,.3mm">
              <w:txbxContent>
                <w:p w:rsidR="00D17ED1" w:rsidRPr="00B26CD8" w:rsidRDefault="00D17ED1" w:rsidP="00357470">
                  <w:pPr>
                    <w:shd w:val="clear" w:color="auto" w:fill="00B050"/>
                    <w:jc w:val="center"/>
                    <w:rPr>
                      <w:rFonts w:ascii="Arial Black" w:hAnsi="Arial Black"/>
                    </w:rPr>
                  </w:pPr>
                  <w:r w:rsidRPr="00B26CD8">
                    <w:rPr>
                      <w:rFonts w:ascii="Arial Black" w:hAnsi="Arial Black"/>
                    </w:rPr>
                    <w:t>CONSELHO MUNICIPAL DE SAÚDE</w:t>
                  </w:r>
                </w:p>
              </w:txbxContent>
            </v:textbox>
          </v:roundrect>
        </w:pict>
      </w:r>
    </w:p>
    <w:p w:rsidR="00357470" w:rsidRPr="00456D3A" w:rsidRDefault="00D17ED1" w:rsidP="00357470">
      <w:pPr>
        <w:jc w:val="center"/>
        <w:rPr>
          <w:rFonts w:ascii="Arial" w:hAnsi="Arial" w:cs="Arial"/>
          <w:b/>
          <w:sz w:val="24"/>
          <w:szCs w:val="24"/>
          <w:lang w:val="pt-BR"/>
        </w:rPr>
      </w:pPr>
      <w:r>
        <w:rPr>
          <w:rFonts w:ascii="Arial Black" w:hAnsi="Arial Black"/>
          <w:b/>
          <w:bCs/>
          <w:noProof/>
          <w:sz w:val="32"/>
          <w:szCs w:val="32"/>
          <w:lang w:val="pt-BR" w:eastAsia="pt-BR"/>
        </w:rPr>
        <w:pict>
          <v:roundrect id="Retângulo de cantos arredondados 41" o:spid="_x0000_s2069" style="position:absolute;left:0;text-align:left;margin-left:143.6pt;margin-top:4.7pt;width:136.6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" fillcolor="silver">
            <v:fill rotate="t" angle="135" focus="50%" type="gradient"/>
            <v:shadow on="t" opacity=".5" offset="1pt,1pt"/>
            <v:textbox inset=".3mm,.3mm,.3mm,.3mm">
              <w:txbxContent>
                <w:p w:rsidR="00D17ED1" w:rsidRPr="00B26CD8" w:rsidRDefault="00D17ED1" w:rsidP="00357470">
                  <w:pPr>
                    <w:shd w:val="clear" w:color="auto" w:fill="00B050"/>
                    <w:jc w:val="center"/>
                    <w:rPr>
                      <w:rFonts w:ascii="Arial Black" w:hAnsi="Arial Black"/>
                    </w:rPr>
                  </w:pPr>
                  <w:r w:rsidRPr="00B26CD8">
                    <w:rPr>
                      <w:rFonts w:ascii="Arial Black" w:hAnsi="Arial Black"/>
                    </w:rPr>
                    <w:t>GABINETE DO SECRETÁRIO</w:t>
                  </w:r>
                </w:p>
                <w:p w:rsidR="00D17ED1" w:rsidRPr="00DE76FB" w:rsidRDefault="00D17ED1" w:rsidP="00357470">
                  <w:pPr>
                    <w:shd w:val="clear" w:color="auto" w:fill="00B050"/>
                    <w:rPr>
                      <w:szCs w:val="12"/>
                    </w:rPr>
                  </w:pPr>
                </w:p>
              </w:txbxContent>
            </v:textbox>
          </v:roundrect>
        </w:pict>
      </w:r>
      <w:r>
        <w:rPr>
          <w:rFonts w:ascii="Arial Black" w:hAnsi="Arial Black"/>
          <w:b/>
          <w:bCs/>
          <w:noProof/>
          <w:sz w:val="32"/>
          <w:szCs w:val="32"/>
          <w:lang w:val="pt-BR" w:eastAsia="pt-BR"/>
        </w:rPr>
        <w:pict>
          <v:roundrect id="Retângulo de cantos arredondados 42" o:spid="_x0000_s2068" style="position:absolute;left:0;text-align:left;margin-left:331.9pt;margin-top:5.95pt;width:136.65pt;height: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" fillcolor="silver">
            <v:fill rotate="t" angle="135" focus="50%" type="gradient"/>
            <v:shadow on="t" opacity=".5" offset="1pt,1pt"/>
            <v:textbox inset=".3mm,.3mm,.3mm,.3mm">
              <w:txbxContent>
                <w:p w:rsidR="00D17ED1" w:rsidRPr="003C5C13" w:rsidRDefault="00D17ED1" w:rsidP="00357470">
                  <w:pPr>
                    <w:shd w:val="clear" w:color="auto" w:fill="00B050"/>
                    <w:jc w:val="center"/>
                    <w:rPr>
                      <w:rFonts w:ascii="Arial Black" w:hAnsi="Arial Black"/>
                    </w:rPr>
                  </w:pPr>
                  <w:r w:rsidRPr="003C5C13">
                    <w:rPr>
                      <w:rFonts w:ascii="Arial Black" w:hAnsi="Arial Black"/>
                    </w:rPr>
                    <w:t>ASSESSORIA</w:t>
                  </w:r>
                </w:p>
                <w:p w:rsidR="00D17ED1" w:rsidRPr="003C5C13" w:rsidRDefault="00D17ED1" w:rsidP="00357470">
                  <w:pPr>
                    <w:shd w:val="clear" w:color="auto" w:fill="00B050"/>
                    <w:jc w:val="center"/>
                    <w:rPr>
                      <w:rFonts w:ascii="Arial Black" w:hAnsi="Arial Black"/>
                    </w:rPr>
                  </w:pPr>
                  <w:r w:rsidRPr="003C5C13">
                    <w:rPr>
                      <w:rFonts w:ascii="Arial Black" w:hAnsi="Arial Black"/>
                    </w:rPr>
                    <w:t>TÉCNICA</w:t>
                  </w:r>
                  <w:r>
                    <w:rPr>
                      <w:rFonts w:ascii="Arial Black" w:hAnsi="Arial Black"/>
                    </w:rPr>
                    <w:t xml:space="preserve"> E JURIDICA </w:t>
                  </w:r>
                </w:p>
                <w:p w:rsidR="00D17ED1" w:rsidRPr="00DE76FB" w:rsidRDefault="00D17ED1" w:rsidP="00357470">
                  <w:pPr>
                    <w:shd w:val="clear" w:color="auto" w:fill="00B050"/>
                    <w:rPr>
                      <w:szCs w:val="12"/>
                    </w:rPr>
                  </w:pPr>
                </w:p>
              </w:txbxContent>
            </v:textbox>
          </v:roundrect>
        </w:pict>
      </w:r>
    </w:p>
    <w:p w:rsidR="00357470" w:rsidRPr="00456D3A" w:rsidRDefault="00D17ED1" w:rsidP="00357470">
      <w:pPr>
        <w:rPr>
          <w:rFonts w:ascii="Arial Black" w:hAnsi="Arial Black"/>
          <w:b/>
          <w:bCs/>
          <w:sz w:val="32"/>
          <w:szCs w:val="32"/>
          <w:lang w:val="pt-BR"/>
        </w:rPr>
      </w:pPr>
      <w:r>
        <w:rPr>
          <w:rFonts w:ascii="Arial" w:hAnsi="Arial" w:cs="Arial"/>
          <w:b/>
          <w:noProof/>
          <w:sz w:val="24"/>
          <w:szCs w:val="24"/>
          <w:lang w:val="pt-BR" w:eastAsia="pt-BR"/>
        </w:rPr>
        <w:pict>
          <v:shapetype id="_x0000_t32" coordsize="21600,21600" o:spt="32" o:oned="t" path="m,l21600,21600e" filled="f">
            <v:path arrowok="t" fillok="f" o:connecttype="none"/>
            <o:lock v:ext="edit" shapetype="t"/>
          </v:shapetype>
          <v:shape id="AutoShape 24" o:spid="_x0000_s2067" type="#_x0000_t32" style="position:absolute;margin-left:288.2pt;margin-top:18.2pt;width:33.5pt;height:1.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">
            <v:stroke startarrow="block" endarrow="block"/>
          </v:shape>
        </w:pict>
      </w:r>
      <w:r>
        <w:rPr>
          <w:rFonts w:ascii="Arial" w:hAnsi="Arial" w:cs="Arial"/>
          <w:b/>
          <w:noProof/>
          <w:sz w:val="24"/>
          <w:szCs w:val="24"/>
          <w:lang w:val="pt-BR" w:eastAsia="pt-BR"/>
        </w:rPr>
        <w:pict>
          <v:shape id="AutoShape 23" o:spid="_x0000_s2066" type="#_x0000_t32" style="position:absolute;margin-left:104.9pt;margin-top:20.7pt;width:33.5pt;height:1.2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">
            <v:stroke startarrow="block" endarrow="block"/>
          </v:shape>
        </w:pict>
      </w:r>
    </w:p>
    <w:p w:rsidR="00357470" w:rsidRPr="00456D3A" w:rsidRDefault="00357470" w:rsidP="00357470">
      <w:pPr>
        <w:jc w:val="center"/>
        <w:rPr>
          <w:rFonts w:ascii="Arial" w:hAnsi="Arial" w:cs="Arial"/>
          <w:b/>
          <w:sz w:val="24"/>
          <w:szCs w:val="24"/>
          <w:lang w:val="pt-BR"/>
        </w:rPr>
      </w:pPr>
    </w:p>
    <w:p w:rsidR="00357470" w:rsidRPr="00456D3A" w:rsidRDefault="00357470" w:rsidP="00357470">
      <w:pPr>
        <w:jc w:val="center"/>
        <w:rPr>
          <w:rFonts w:ascii="Arial" w:hAnsi="Arial" w:cs="Arial"/>
          <w:b/>
          <w:sz w:val="24"/>
          <w:szCs w:val="24"/>
          <w:u w:val="single"/>
          <w:lang w:val="pt-BR"/>
        </w:rPr>
      </w:pPr>
    </w:p>
    <w:p w:rsidR="00357470" w:rsidRPr="00456D3A" w:rsidRDefault="00D17ED1" w:rsidP="00357470">
      <w:pPr>
        <w:jc w:val="center"/>
        <w:rPr>
          <w:rFonts w:ascii="Arial" w:hAnsi="Arial" w:cs="Arial"/>
          <w:b/>
          <w:sz w:val="24"/>
          <w:szCs w:val="24"/>
          <w:lang w:val="pt-BR"/>
        </w:rPr>
      </w:pPr>
      <w:r>
        <w:rPr>
          <w:noProof/>
          <w:sz w:val="24"/>
          <w:szCs w:val="24"/>
          <w:lang w:val="pt-BR" w:eastAsia="pt-BR"/>
        </w:rPr>
        <w:pict>
          <v:shape id="AutoShape 25" o:spid="_x0000_s2065" type="#_x0000_t32" style="position:absolute;left:0;text-align:left;margin-left:-22.95pt;margin-top:10.05pt;width:214.75pt;height:65.8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">
            <v:stroke startarrow="block" endarrow="block"/>
          </v:shape>
        </w:pict>
      </w:r>
    </w:p>
    <w:p w:rsidR="00357470" w:rsidRPr="00456D3A" w:rsidRDefault="00357470" w:rsidP="00357470">
      <w:pPr>
        <w:jc w:val="center"/>
        <w:rPr>
          <w:rFonts w:ascii="Arial" w:hAnsi="Arial" w:cs="Arial"/>
          <w:b/>
          <w:sz w:val="24"/>
          <w:szCs w:val="24"/>
          <w:lang w:val="pt-BR"/>
        </w:rPr>
      </w:pPr>
    </w:p>
    <w:p w:rsidR="00357470" w:rsidRPr="00456D3A" w:rsidRDefault="00357470" w:rsidP="00357470">
      <w:pPr>
        <w:jc w:val="center"/>
        <w:rPr>
          <w:rFonts w:ascii="Arial" w:hAnsi="Arial" w:cs="Arial"/>
          <w:b/>
          <w:sz w:val="24"/>
          <w:szCs w:val="24"/>
          <w:lang w:val="pt-BR"/>
        </w:rPr>
      </w:pPr>
    </w:p>
    <w:p w:rsidR="00357470" w:rsidRPr="00456D3A" w:rsidRDefault="00357470" w:rsidP="00357470">
      <w:pPr>
        <w:jc w:val="center"/>
        <w:rPr>
          <w:rFonts w:ascii="Arial" w:hAnsi="Arial" w:cs="Arial"/>
          <w:b/>
          <w:sz w:val="24"/>
          <w:szCs w:val="24"/>
          <w:lang w:val="pt-BR"/>
        </w:rPr>
      </w:pPr>
    </w:p>
    <w:p w:rsidR="00357470" w:rsidRPr="00456D3A" w:rsidRDefault="00357470" w:rsidP="00357470">
      <w:pPr>
        <w:jc w:val="center"/>
        <w:rPr>
          <w:rFonts w:ascii="Arial" w:hAnsi="Arial" w:cs="Arial"/>
          <w:b/>
          <w:sz w:val="24"/>
          <w:szCs w:val="24"/>
          <w:lang w:val="pt-BR"/>
        </w:rPr>
      </w:pPr>
    </w:p>
    <w:p w:rsidR="00357470" w:rsidRPr="00456D3A" w:rsidRDefault="00D17ED1" w:rsidP="00357470">
      <w:pPr>
        <w:jc w:val="center"/>
        <w:rPr>
          <w:rFonts w:ascii="Arial" w:hAnsi="Arial" w:cs="Arial"/>
          <w:b/>
          <w:sz w:val="24"/>
          <w:szCs w:val="24"/>
          <w:lang w:val="pt-BR"/>
        </w:rPr>
      </w:pPr>
      <w:r>
        <w:rPr>
          <w:noProof/>
          <w:sz w:val="24"/>
          <w:szCs w:val="24"/>
          <w:lang w:val="pt-BR" w:eastAsia="pt-BR"/>
        </w:rPr>
        <w:pict>
          <v:shape id="AutoShape 27" o:spid="_x0000_s2064" type="#_x0000_t32" style="position:absolute;left:0;text-align:left;margin-left:-31.65pt;margin-top:15.35pt;width:0;height:362.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">
            <v:stroke startarrow="block" endarrow="block"/>
          </v:shape>
        </w:pict>
      </w:r>
      <w:r>
        <w:rPr>
          <w:rFonts w:ascii="Arial Black" w:hAnsi="Arial Black" w:cstheme="minorBidi"/>
          <w:b/>
          <w:bCs/>
          <w:noProof/>
          <w:sz w:val="32"/>
          <w:szCs w:val="32"/>
          <w:lang w:val="pt-BR" w:eastAsia="pt-BR"/>
        </w:rPr>
        <w:pict>
          <v:roundrect id="Retângulo de cantos arredondados 54" o:spid="_x0000_s2063" style="position:absolute;left:0;text-align:left;margin-left:36.95pt;margin-top:6.85pt;width:136.65pt;height:4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" fillcolor="silver">
            <v:fill rotate="t" angle="135" focus="50%" type="gradient"/>
            <v:shadow on="t" opacity=".5" offset="1pt,1pt"/>
            <v:textbox inset=".3mm,.3mm,.3mm,.3mm">
              <w:txbxContent>
                <w:p w:rsidR="00D17ED1" w:rsidRDefault="00D17ED1" w:rsidP="00357470">
                  <w:pPr>
                    <w:shd w:val="clear" w:color="auto" w:fill="00B050"/>
                    <w:jc w:val="center"/>
                    <w:rPr>
                      <w:rFonts w:ascii="Arial Black" w:hAnsi="Arial Black"/>
                    </w:rPr>
                  </w:pPr>
                  <w:r>
                    <w:rPr>
                      <w:rFonts w:ascii="Arial Black" w:hAnsi="Arial Black"/>
                    </w:rPr>
                    <w:t xml:space="preserve">ASSISTENCIA </w:t>
                  </w:r>
                </w:p>
                <w:p w:rsidR="00D17ED1" w:rsidRPr="002D60BA" w:rsidRDefault="00D17ED1" w:rsidP="00357470">
                  <w:pPr>
                    <w:shd w:val="clear" w:color="auto" w:fill="00B050"/>
                    <w:jc w:val="center"/>
                    <w:rPr>
                      <w:rFonts w:ascii="Arial Black" w:hAnsi="Arial Black"/>
                    </w:rPr>
                  </w:pPr>
                  <w:r>
                    <w:rPr>
                      <w:rFonts w:ascii="Arial Black" w:hAnsi="Arial Black"/>
                    </w:rPr>
                    <w:t>FARMACEUTICA</w:t>
                  </w:r>
                </w:p>
                <w:p w:rsidR="00D17ED1" w:rsidRPr="00DE76FB" w:rsidRDefault="00D17ED1" w:rsidP="00357470">
                  <w:pPr>
                    <w:shd w:val="clear" w:color="auto" w:fill="00B050"/>
                    <w:rPr>
                      <w:szCs w:val="12"/>
                    </w:rPr>
                  </w:pPr>
                </w:p>
              </w:txbxContent>
            </v:textbox>
          </v:roundrect>
        </w:pict>
      </w:r>
    </w:p>
    <w:p w:rsidR="00357470" w:rsidRPr="00456D3A" w:rsidRDefault="00D17ED1" w:rsidP="00357470">
      <w:pPr>
        <w:jc w:val="center"/>
        <w:rPr>
          <w:rFonts w:ascii="Arial" w:hAnsi="Arial" w:cs="Arial"/>
          <w:b/>
          <w:sz w:val="24"/>
          <w:szCs w:val="24"/>
          <w:lang w:val="pt-BR"/>
        </w:rPr>
      </w:pPr>
      <w:r>
        <w:rPr>
          <w:noProof/>
          <w:sz w:val="24"/>
          <w:szCs w:val="24"/>
          <w:lang w:val="pt-BR" w:eastAsia="pt-BR"/>
        </w:rPr>
        <w:pict>
          <v:shape id="AutoShape 28" o:spid="_x0000_s2062" type="#_x0000_t32" style="position:absolute;left:0;text-align:left;margin-left:-12.8pt;margin-top:15.65pt;width:33.5pt;height:1.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">
            <v:stroke startarrow="block" endarrow="block"/>
          </v:shape>
        </w:pict>
      </w:r>
      <w:r>
        <w:rPr>
          <w:rFonts w:ascii="Arial" w:hAnsi="Arial" w:cs="Arial"/>
          <w:b/>
          <w:noProof/>
          <w:sz w:val="24"/>
          <w:szCs w:val="24"/>
          <w:lang w:val="pt-BR" w:eastAsia="pt-BR"/>
        </w:rPr>
        <w:pict>
          <v:roundrect id="Retângulo de cantos arredondados 56" o:spid="_x0000_s2061" style="position:absolute;left:0;text-align:left;margin-left:286.75pt;margin-top:14.35pt;width:136.65pt;height:4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" fillcolor="silver">
            <v:fill rotate="t" angle="135" focus="50%" type="gradient"/>
            <v:shadow on="t" opacity=".5" offset="1pt,1pt"/>
            <v:textbox inset=".3mm,.3mm,.3mm,.3mm">
              <w:txbxContent>
                <w:p w:rsidR="00D17ED1" w:rsidRPr="002D60BA" w:rsidRDefault="00D17ED1" w:rsidP="009C73C3">
                  <w:pPr>
                    <w:shd w:val="clear" w:color="auto" w:fill="00B050"/>
                    <w:jc w:val="center"/>
                    <w:rPr>
                      <w:rFonts w:ascii="Arial Black" w:hAnsi="Arial Black"/>
                    </w:rPr>
                  </w:pPr>
                  <w:r>
                    <w:rPr>
                      <w:rFonts w:ascii="Arial Black" w:hAnsi="Arial Black"/>
                    </w:rPr>
                    <w:t>NASF</w:t>
                  </w:r>
                </w:p>
                <w:p w:rsidR="00D17ED1" w:rsidRPr="00DE76FB" w:rsidRDefault="00D17ED1" w:rsidP="00357470">
                  <w:pPr>
                    <w:shd w:val="clear" w:color="auto" w:fill="00B050"/>
                    <w:rPr>
                      <w:szCs w:val="12"/>
                    </w:rPr>
                  </w:pPr>
                </w:p>
              </w:txbxContent>
            </v:textbox>
          </v:roundrect>
        </w:pict>
      </w:r>
    </w:p>
    <w:p w:rsidR="00357470" w:rsidRPr="00456D3A" w:rsidRDefault="00357470" w:rsidP="00357470">
      <w:pPr>
        <w:jc w:val="center"/>
        <w:rPr>
          <w:rFonts w:ascii="Arial" w:hAnsi="Arial" w:cs="Arial"/>
          <w:b/>
          <w:sz w:val="24"/>
          <w:szCs w:val="24"/>
          <w:lang w:val="pt-BR"/>
        </w:rPr>
      </w:pPr>
    </w:p>
    <w:p w:rsidR="00357470" w:rsidRPr="00456D3A" w:rsidRDefault="00D17ED1" w:rsidP="00357470">
      <w:pPr>
        <w:ind w:firstLine="708"/>
        <w:jc w:val="both"/>
        <w:rPr>
          <w:rStyle w:val="apple-converted-space"/>
          <w:sz w:val="24"/>
          <w:szCs w:val="24"/>
          <w:lang w:val="pt-BR"/>
        </w:rPr>
      </w:pPr>
      <w:r>
        <w:rPr>
          <w:noProof/>
          <w:sz w:val="24"/>
          <w:szCs w:val="24"/>
          <w:lang w:val="pt-BR" w:eastAsia="pt-BR"/>
        </w:rPr>
        <w:pict>
          <v:shape id="AutoShape 32" o:spid="_x0000_s2060" type="#_x0000_t32" style="position:absolute;left:0;text-align:left;margin-left:184.35pt;margin-top:12.8pt;width:91.65pt;height:67.0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">
            <v:stroke startarrow="block" endarrow="block"/>
          </v:shape>
        </w:pict>
      </w: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D17ED1" w:rsidP="00357470">
      <w:pPr>
        <w:ind w:firstLine="708"/>
        <w:jc w:val="both"/>
        <w:rPr>
          <w:rStyle w:val="apple-converted-space"/>
          <w:sz w:val="24"/>
          <w:szCs w:val="24"/>
          <w:lang w:val="pt-BR"/>
        </w:rPr>
      </w:pPr>
      <w:r>
        <w:rPr>
          <w:rFonts w:ascii="Arial Black" w:hAnsi="Arial Black" w:cstheme="minorBidi"/>
          <w:b/>
          <w:bCs/>
          <w:noProof/>
          <w:sz w:val="32"/>
          <w:szCs w:val="32"/>
          <w:lang w:val="pt-BR" w:eastAsia="pt-BR"/>
        </w:rPr>
        <w:pict>
          <v:roundrect id="Retângulo de cantos arredondados 59" o:spid="_x0000_s2059" style="position:absolute;left:0;text-align:left;margin-left:43.55pt;margin-top:12.25pt;width:123.55pt;height:5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" fillcolor="silver">
            <v:fill rotate="t" angle="135" focus="50%" type="gradient"/>
            <v:shadow on="t" opacity=".5" offset="1pt,1pt"/>
            <v:textbox inset=".3mm,.3mm,.3mm,.3mm">
              <w:txbxContent>
                <w:p w:rsidR="00D17ED1" w:rsidRPr="00B26CD8" w:rsidRDefault="00D17ED1" w:rsidP="00357470">
                  <w:pPr>
                    <w:shd w:val="clear" w:color="auto" w:fill="00B050"/>
                    <w:jc w:val="center"/>
                    <w:rPr>
                      <w:rFonts w:ascii="Arial Black" w:hAnsi="Arial Black"/>
                    </w:rPr>
                  </w:pPr>
                  <w:r w:rsidRPr="00B26CD8">
                    <w:rPr>
                      <w:rFonts w:ascii="Arial Black" w:hAnsi="Arial Black"/>
                    </w:rPr>
                    <w:t>ATENÇÃO BÁSICA</w:t>
                  </w:r>
                </w:p>
                <w:p w:rsidR="00D17ED1" w:rsidRPr="00DE76FB" w:rsidRDefault="00D17ED1" w:rsidP="00357470">
                  <w:pPr>
                    <w:shd w:val="clear" w:color="auto" w:fill="00B050"/>
                    <w:rPr>
                      <w:szCs w:val="12"/>
                    </w:rPr>
                  </w:pPr>
                </w:p>
              </w:txbxContent>
            </v:textbox>
          </v:roundrect>
        </w:pict>
      </w:r>
    </w:p>
    <w:p w:rsidR="00357470" w:rsidRPr="00456D3A" w:rsidRDefault="00D17ED1" w:rsidP="00357470">
      <w:pPr>
        <w:ind w:firstLine="708"/>
        <w:jc w:val="both"/>
        <w:rPr>
          <w:rStyle w:val="apple-converted-space"/>
          <w:sz w:val="24"/>
          <w:szCs w:val="24"/>
          <w:lang w:val="pt-BR"/>
        </w:rPr>
      </w:pPr>
      <w:r>
        <w:rPr>
          <w:rFonts w:ascii="Arial Black" w:hAnsi="Arial Black" w:cstheme="minorBidi"/>
          <w:b/>
          <w:bCs/>
          <w:noProof/>
          <w:sz w:val="32"/>
          <w:szCs w:val="32"/>
          <w:lang w:val="pt-BR" w:eastAsia="pt-BR"/>
        </w:rPr>
        <w:pict>
          <v:roundrect id="Retângulo de cantos arredondados 60" o:spid="_x0000_s2058" style="position:absolute;left:0;text-align:left;margin-left:295.15pt;margin-top:9.6pt;width:128.25pt;height: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" fillcolor="silver">
            <v:fill rotate="t" angle="135" focus="50%" type="gradient"/>
            <v:shadow on="t" opacity=".5" offset="1pt,1pt"/>
            <v:textbox inset=".3mm,.3mm,.3mm,.3mm">
              <w:txbxContent>
                <w:p w:rsidR="00D17ED1" w:rsidRDefault="00D17ED1" w:rsidP="00357470">
                  <w:pPr>
                    <w:shd w:val="clear" w:color="auto" w:fill="00B050"/>
                    <w:jc w:val="center"/>
                    <w:rPr>
                      <w:rFonts w:ascii="Arial Black" w:hAnsi="Arial Black"/>
                    </w:rPr>
                  </w:pPr>
                  <w:r>
                    <w:rPr>
                      <w:rFonts w:ascii="Arial Black" w:hAnsi="Arial Black"/>
                    </w:rPr>
                    <w:t>ACADEMIA</w:t>
                  </w:r>
                </w:p>
                <w:p w:rsidR="00D17ED1" w:rsidRPr="00B26CD8" w:rsidRDefault="00D17ED1" w:rsidP="00357470">
                  <w:pPr>
                    <w:shd w:val="clear" w:color="auto" w:fill="00B050"/>
                    <w:jc w:val="center"/>
                    <w:rPr>
                      <w:rFonts w:ascii="Arial Black" w:hAnsi="Arial Black"/>
                    </w:rPr>
                  </w:pPr>
                  <w:r>
                    <w:rPr>
                      <w:rFonts w:ascii="Arial Black" w:hAnsi="Arial Black"/>
                    </w:rPr>
                    <w:t>DA SAUDE</w:t>
                  </w:r>
                </w:p>
                <w:p w:rsidR="00D17ED1" w:rsidRPr="00DE76FB" w:rsidRDefault="00D17ED1" w:rsidP="00357470">
                  <w:pPr>
                    <w:shd w:val="clear" w:color="auto" w:fill="00B050"/>
                    <w:rPr>
                      <w:szCs w:val="12"/>
                    </w:rPr>
                  </w:pPr>
                </w:p>
              </w:txbxContent>
            </v:textbox>
          </v:roundrect>
        </w:pict>
      </w:r>
    </w:p>
    <w:p w:rsidR="00357470" w:rsidRPr="00456D3A" w:rsidRDefault="00D17ED1" w:rsidP="00357470">
      <w:pPr>
        <w:ind w:firstLine="708"/>
        <w:jc w:val="both"/>
        <w:rPr>
          <w:rStyle w:val="apple-converted-space"/>
          <w:sz w:val="24"/>
          <w:szCs w:val="24"/>
          <w:lang w:val="pt-BR"/>
        </w:rPr>
      </w:pPr>
      <w:r>
        <w:rPr>
          <w:rFonts w:ascii="Arial Black" w:hAnsi="Arial Black" w:cstheme="minorBidi"/>
          <w:b/>
          <w:bCs/>
          <w:noProof/>
          <w:sz w:val="32"/>
          <w:szCs w:val="32"/>
          <w:lang w:val="pt-BR" w:eastAsia="pt-BR"/>
        </w:rPr>
        <w:pict>
          <v:shape id="AutoShape 29" o:spid="_x0000_s2057" type="#_x0000_t32" style="position:absolute;left:0;text-align:left;margin-left:-9.5pt;margin-top:7pt;width:33.5pt;height:1.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">
            <v:stroke startarrow="block" endarrow="block"/>
          </v:shape>
        </w:pict>
      </w:r>
    </w:p>
    <w:p w:rsidR="00357470" w:rsidRPr="00456D3A" w:rsidRDefault="00D17ED1" w:rsidP="00357470">
      <w:pPr>
        <w:ind w:firstLine="708"/>
        <w:jc w:val="both"/>
        <w:rPr>
          <w:rStyle w:val="apple-converted-space"/>
          <w:sz w:val="24"/>
          <w:szCs w:val="24"/>
          <w:lang w:val="pt-BR"/>
        </w:rPr>
      </w:pPr>
      <w:r>
        <w:rPr>
          <w:noProof/>
          <w:sz w:val="24"/>
          <w:szCs w:val="24"/>
          <w:lang w:val="pt-BR" w:eastAsia="pt-BR"/>
        </w:rPr>
        <w:pict>
          <v:shape id="AutoShape 33" o:spid="_x0000_s2056" type="#_x0000_t32" style="position:absolute;left:0;text-align:left;margin-left:184.35pt;margin-top:3.15pt;width:85.65pt;height:1.2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">
            <v:stroke startarrow="block" endarrow="block"/>
          </v:shape>
        </w:pict>
      </w: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D17ED1" w:rsidP="00357470">
      <w:pPr>
        <w:ind w:firstLine="708"/>
        <w:jc w:val="both"/>
        <w:rPr>
          <w:rStyle w:val="apple-converted-space"/>
          <w:sz w:val="24"/>
          <w:szCs w:val="24"/>
          <w:lang w:val="pt-BR"/>
        </w:rPr>
      </w:pPr>
      <w:r>
        <w:rPr>
          <w:rFonts w:ascii="Arial Black" w:hAnsi="Arial Black" w:cstheme="minorBidi"/>
          <w:b/>
          <w:bCs/>
          <w:noProof/>
          <w:sz w:val="32"/>
          <w:szCs w:val="32"/>
          <w:lang w:val="pt-BR" w:eastAsia="pt-BR"/>
        </w:rPr>
        <w:pict>
          <v:roundrect id="Retângulo de cantos arredondados 64" o:spid="_x0000_s2055" style="position:absolute;left:0;text-align:left;margin-left:45.1pt;margin-top:11.1pt;width:128.5pt;height:5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" fillcolor="silver">
            <v:fill rotate="t" angle="135" focus="50%" type="gradient"/>
            <v:shadow on="t" opacity=".5" offset="1pt,1pt"/>
            <v:textbox inset=".3mm,.3mm,.3mm,.3mm">
              <w:txbxContent>
                <w:p w:rsidR="00D17ED1" w:rsidRPr="00B26CD8" w:rsidRDefault="00D17ED1" w:rsidP="00357470">
                  <w:pPr>
                    <w:shd w:val="clear" w:color="auto" w:fill="00B050"/>
                    <w:jc w:val="center"/>
                    <w:rPr>
                      <w:rFonts w:ascii="Arial Black" w:hAnsi="Arial Black"/>
                    </w:rPr>
                  </w:pPr>
                  <w:r w:rsidRPr="00B26CD8">
                    <w:rPr>
                      <w:rFonts w:ascii="Arial Black" w:hAnsi="Arial Black"/>
                    </w:rPr>
                    <w:t>VIGILÂNCIA EPIDEMIOLÓGICA</w:t>
                  </w:r>
                </w:p>
                <w:p w:rsidR="00D17ED1" w:rsidRPr="00DE76FB" w:rsidRDefault="00D17ED1" w:rsidP="00357470">
                  <w:pPr>
                    <w:shd w:val="clear" w:color="auto" w:fill="00B050"/>
                    <w:rPr>
                      <w:szCs w:val="12"/>
                    </w:rPr>
                  </w:pPr>
                </w:p>
              </w:txbxContent>
            </v:textbox>
          </v:roundrect>
        </w:pict>
      </w:r>
    </w:p>
    <w:p w:rsidR="00357470" w:rsidRPr="00456D3A" w:rsidRDefault="00D17ED1" w:rsidP="00357470">
      <w:pPr>
        <w:ind w:firstLine="708"/>
        <w:jc w:val="both"/>
        <w:rPr>
          <w:rStyle w:val="apple-converted-space"/>
          <w:sz w:val="24"/>
          <w:szCs w:val="24"/>
          <w:lang w:val="pt-BR"/>
        </w:rPr>
      </w:pPr>
      <w:r>
        <w:rPr>
          <w:rFonts w:ascii="Arial Black" w:hAnsi="Arial Black" w:cstheme="minorBidi"/>
          <w:b/>
          <w:bCs/>
          <w:noProof/>
          <w:sz w:val="32"/>
          <w:szCs w:val="32"/>
          <w:lang w:val="pt-BR" w:eastAsia="pt-BR"/>
        </w:rPr>
        <w:pict>
          <v:roundrect id="Retângulo de cantos arredondados 65" o:spid="_x0000_s2054" style="position:absolute;left:0;text-align:left;margin-left:292.65pt;margin-top:2.45pt;width:128.25pt;height: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" fillcolor="silver">
            <v:fill rotate="t" angle="135" focus="50%" type="gradient"/>
            <v:shadow on="t" opacity=".5" offset="1pt,1pt"/>
            <v:textbox inset=".3mm,.3mm,.3mm,.3mm">
              <w:txbxContent>
                <w:p w:rsidR="00D17ED1" w:rsidRPr="00B26CD8" w:rsidRDefault="00D17ED1" w:rsidP="00357470">
                  <w:pPr>
                    <w:shd w:val="clear" w:color="auto" w:fill="00B050"/>
                    <w:jc w:val="center"/>
                    <w:rPr>
                      <w:rFonts w:ascii="Arial Black" w:hAnsi="Arial Black"/>
                    </w:rPr>
                  </w:pPr>
                  <w:r>
                    <w:rPr>
                      <w:rFonts w:ascii="Arial Black" w:hAnsi="Arial Black"/>
                    </w:rPr>
                    <w:t>SETOR DE ENDEMIAS</w:t>
                  </w:r>
                </w:p>
                <w:p w:rsidR="00D17ED1" w:rsidRPr="00DE76FB" w:rsidRDefault="00D17ED1" w:rsidP="00357470">
                  <w:pPr>
                    <w:shd w:val="clear" w:color="auto" w:fill="00B050"/>
                    <w:rPr>
                      <w:szCs w:val="12"/>
                    </w:rPr>
                  </w:pPr>
                </w:p>
              </w:txbxContent>
            </v:textbox>
          </v:roundrect>
        </w:pict>
      </w:r>
    </w:p>
    <w:p w:rsidR="00357470" w:rsidRPr="00456D3A" w:rsidRDefault="00D17ED1" w:rsidP="00357470">
      <w:pPr>
        <w:ind w:firstLine="708"/>
        <w:jc w:val="both"/>
        <w:rPr>
          <w:rStyle w:val="apple-converted-space"/>
          <w:sz w:val="24"/>
          <w:szCs w:val="24"/>
          <w:lang w:val="pt-BR"/>
        </w:rPr>
      </w:pPr>
      <w:r>
        <w:rPr>
          <w:noProof/>
          <w:sz w:val="24"/>
          <w:szCs w:val="24"/>
          <w:lang w:val="pt-BR" w:eastAsia="pt-BR"/>
        </w:rPr>
        <w:pict>
          <v:shape id="AutoShape 34" o:spid="_x0000_s2053" type="#_x0000_t32" style="position:absolute;left:0;text-align:left;margin-left:188.9pt;margin-top:6.75pt;width:85.65pt;height:1.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">
            <v:stroke startarrow="block" endarrow="block"/>
          </v:shape>
        </w:pict>
      </w:r>
      <w:r>
        <w:rPr>
          <w:noProof/>
          <w:sz w:val="24"/>
          <w:szCs w:val="24"/>
          <w:lang w:val="pt-BR" w:eastAsia="pt-BR"/>
        </w:rPr>
        <w:pict>
          <v:shape id="AutoShape 30" o:spid="_x0000_s2052" type="#_x0000_t32" style="position:absolute;left:0;text-align:left;margin-left:-9.5pt;margin-top:8pt;width:33.5pt;height:1.2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">
            <v:stroke startarrow="block" endarrow="block"/>
          </v:shape>
        </w:pict>
      </w: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D17ED1" w:rsidP="00357470">
      <w:pPr>
        <w:ind w:firstLine="708"/>
        <w:jc w:val="both"/>
        <w:rPr>
          <w:rStyle w:val="apple-converted-space"/>
          <w:sz w:val="24"/>
          <w:szCs w:val="24"/>
          <w:lang w:val="pt-BR"/>
        </w:rPr>
      </w:pPr>
      <w:r>
        <w:rPr>
          <w:rFonts w:ascii="Arial Black" w:hAnsi="Arial Black" w:cstheme="minorBidi"/>
          <w:b/>
          <w:bCs/>
          <w:noProof/>
          <w:sz w:val="32"/>
          <w:szCs w:val="32"/>
          <w:lang w:val="pt-BR" w:eastAsia="pt-BR"/>
        </w:rPr>
        <w:pict>
          <v:roundrect id="Retângulo de cantos arredondados 68" o:spid="_x0000_s2051" style="position:absolute;left:0;text-align:left;margin-left:39.45pt;margin-top:8.65pt;width:136.65pt;height:5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" fillcolor="silver">
            <v:fill rotate="t" angle="135" focus="50%" type="gradient"/>
            <v:shadow on="t" opacity=".5" offset="1pt,1pt"/>
            <v:textbox inset=".3mm,.3mm,.3mm,.3mm">
              <w:txbxContent>
                <w:p w:rsidR="00D17ED1" w:rsidRPr="00B26CD8" w:rsidRDefault="00D17ED1" w:rsidP="00357470">
                  <w:pPr>
                    <w:shd w:val="clear" w:color="auto" w:fill="00B050"/>
                    <w:jc w:val="center"/>
                    <w:rPr>
                      <w:rFonts w:ascii="Arial Black" w:hAnsi="Arial Black"/>
                    </w:rPr>
                  </w:pPr>
                  <w:r w:rsidRPr="00B26CD8">
                    <w:rPr>
                      <w:rFonts w:ascii="Arial Black" w:hAnsi="Arial Black"/>
                    </w:rPr>
                    <w:t>VIGILÂNCIA SANITÁRIA</w:t>
                  </w:r>
                </w:p>
                <w:p w:rsidR="00D17ED1" w:rsidRPr="00DE76FB" w:rsidRDefault="00D17ED1" w:rsidP="00357470">
                  <w:pPr>
                    <w:shd w:val="clear" w:color="auto" w:fill="00B050"/>
                    <w:rPr>
                      <w:szCs w:val="12"/>
                    </w:rPr>
                  </w:pPr>
                </w:p>
              </w:txbxContent>
            </v:textbox>
          </v:roundrect>
        </w:pict>
      </w:r>
    </w:p>
    <w:p w:rsidR="00357470" w:rsidRPr="00456D3A" w:rsidRDefault="00357470" w:rsidP="00357470">
      <w:pPr>
        <w:ind w:firstLine="708"/>
        <w:jc w:val="both"/>
        <w:rPr>
          <w:rStyle w:val="apple-converted-space"/>
          <w:sz w:val="24"/>
          <w:szCs w:val="24"/>
          <w:lang w:val="pt-BR"/>
        </w:rPr>
      </w:pPr>
    </w:p>
    <w:p w:rsidR="00357470" w:rsidRPr="00456D3A" w:rsidRDefault="00D17ED1" w:rsidP="00357470">
      <w:pPr>
        <w:ind w:firstLine="708"/>
        <w:jc w:val="both"/>
        <w:rPr>
          <w:rStyle w:val="apple-converted-space"/>
          <w:sz w:val="24"/>
          <w:szCs w:val="24"/>
          <w:lang w:val="pt-BR"/>
        </w:rPr>
      </w:pPr>
      <w:r>
        <w:rPr>
          <w:noProof/>
          <w:sz w:val="24"/>
          <w:szCs w:val="24"/>
          <w:lang w:val="pt-BR" w:eastAsia="pt-BR"/>
        </w:rPr>
        <w:pict>
          <v:shape id="AutoShape 31" o:spid="_x0000_s2050" type="#_x0000_t32" style="position:absolute;left:0;text-align:left;margin-left:-10.75pt;margin-top:6pt;width:33.5pt;height:1.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">
            <v:stroke startarrow="block" endarrow="block"/>
          </v:shape>
        </w:pict>
      </w:r>
    </w:p>
    <w:p w:rsidR="00357470" w:rsidRPr="00456D3A" w:rsidRDefault="00357470" w:rsidP="00357470">
      <w:pPr>
        <w:ind w:firstLine="708"/>
        <w:jc w:val="both"/>
        <w:rPr>
          <w:rStyle w:val="apple-converted-space"/>
          <w:sz w:val="24"/>
          <w:szCs w:val="24"/>
          <w:lang w:val="pt-BR"/>
        </w:rPr>
      </w:pPr>
    </w:p>
    <w:p w:rsidR="00357470" w:rsidRPr="00456D3A" w:rsidRDefault="00357470" w:rsidP="00357470">
      <w:pPr>
        <w:ind w:firstLine="708"/>
        <w:jc w:val="both"/>
        <w:rPr>
          <w:rStyle w:val="apple-converted-space"/>
          <w:sz w:val="24"/>
          <w:szCs w:val="24"/>
          <w:lang w:val="pt-BR"/>
        </w:rPr>
      </w:pPr>
    </w:p>
    <w:p w:rsidR="00357470" w:rsidRPr="00456D3A" w:rsidRDefault="00357470" w:rsidP="004C3C1A">
      <w:pPr>
        <w:autoSpaceDE w:val="0"/>
        <w:autoSpaceDN w:val="0"/>
        <w:adjustRightInd w:val="0"/>
        <w:rPr>
          <w:rFonts w:ascii="Arial" w:eastAsiaTheme="minorHAnsi" w:hAnsi="Arial" w:cs="Arial"/>
          <w:b/>
          <w:bCs/>
          <w:sz w:val="23"/>
          <w:szCs w:val="23"/>
          <w:lang w:val="pt-BR"/>
        </w:rPr>
      </w:pPr>
    </w:p>
    <w:p w:rsidR="00357470" w:rsidRPr="00456D3A" w:rsidRDefault="00357470" w:rsidP="004C3C1A">
      <w:pPr>
        <w:autoSpaceDE w:val="0"/>
        <w:autoSpaceDN w:val="0"/>
        <w:adjustRightInd w:val="0"/>
        <w:rPr>
          <w:rFonts w:ascii="Arial" w:eastAsiaTheme="minorHAnsi" w:hAnsi="Arial" w:cs="Arial"/>
          <w:b/>
          <w:bCs/>
          <w:sz w:val="23"/>
          <w:szCs w:val="23"/>
          <w:lang w:val="pt-BR"/>
        </w:rPr>
      </w:pPr>
    </w:p>
    <w:p w:rsidR="00357470" w:rsidRPr="00456D3A" w:rsidRDefault="00357470" w:rsidP="004C3C1A">
      <w:pPr>
        <w:autoSpaceDE w:val="0"/>
        <w:autoSpaceDN w:val="0"/>
        <w:adjustRightInd w:val="0"/>
        <w:rPr>
          <w:rFonts w:ascii="Arial" w:eastAsiaTheme="minorHAnsi" w:hAnsi="Arial" w:cs="Arial"/>
          <w:b/>
          <w:bCs/>
          <w:sz w:val="23"/>
          <w:szCs w:val="23"/>
          <w:lang w:val="pt-BR"/>
        </w:rPr>
      </w:pPr>
    </w:p>
    <w:p w:rsidR="00357470" w:rsidRPr="00456D3A" w:rsidRDefault="00357470" w:rsidP="004C3C1A">
      <w:pPr>
        <w:autoSpaceDE w:val="0"/>
        <w:autoSpaceDN w:val="0"/>
        <w:adjustRightInd w:val="0"/>
        <w:rPr>
          <w:rFonts w:ascii="Arial" w:eastAsiaTheme="minorHAnsi" w:hAnsi="Arial" w:cs="Arial"/>
          <w:b/>
          <w:bCs/>
          <w:sz w:val="23"/>
          <w:szCs w:val="23"/>
          <w:lang w:val="pt-BR"/>
        </w:rPr>
      </w:pPr>
    </w:p>
    <w:p w:rsidR="00357470" w:rsidRPr="00456D3A" w:rsidRDefault="00357470" w:rsidP="004C3C1A">
      <w:pPr>
        <w:autoSpaceDE w:val="0"/>
        <w:autoSpaceDN w:val="0"/>
        <w:adjustRightInd w:val="0"/>
        <w:rPr>
          <w:rFonts w:ascii="Arial" w:eastAsiaTheme="minorHAnsi" w:hAnsi="Arial" w:cs="Arial"/>
          <w:b/>
          <w:bCs/>
          <w:sz w:val="23"/>
          <w:szCs w:val="23"/>
          <w:lang w:val="pt-BR"/>
        </w:rPr>
      </w:pPr>
    </w:p>
    <w:p w:rsidR="00357470" w:rsidRPr="00456D3A" w:rsidRDefault="00357470" w:rsidP="004C3C1A">
      <w:pPr>
        <w:autoSpaceDE w:val="0"/>
        <w:autoSpaceDN w:val="0"/>
        <w:adjustRightInd w:val="0"/>
        <w:rPr>
          <w:rFonts w:ascii="Arial" w:eastAsiaTheme="minorHAnsi" w:hAnsi="Arial" w:cs="Arial"/>
          <w:b/>
          <w:bCs/>
          <w:sz w:val="23"/>
          <w:szCs w:val="23"/>
          <w:lang w:val="pt-BR"/>
        </w:rPr>
      </w:pPr>
    </w:p>
    <w:p w:rsidR="00357470" w:rsidRPr="00456D3A" w:rsidRDefault="00357470" w:rsidP="004C3C1A">
      <w:pPr>
        <w:autoSpaceDE w:val="0"/>
        <w:autoSpaceDN w:val="0"/>
        <w:adjustRightInd w:val="0"/>
        <w:rPr>
          <w:rFonts w:ascii="Arial" w:eastAsiaTheme="minorHAnsi" w:hAnsi="Arial" w:cs="Arial"/>
          <w:b/>
          <w:bCs/>
          <w:sz w:val="23"/>
          <w:szCs w:val="23"/>
          <w:lang w:val="pt-BR"/>
        </w:rPr>
      </w:pPr>
    </w:p>
    <w:p w:rsidR="004C3C1A" w:rsidRPr="00456D3A" w:rsidRDefault="004C3C1A" w:rsidP="004C3C1A">
      <w:pPr>
        <w:autoSpaceDE w:val="0"/>
        <w:autoSpaceDN w:val="0"/>
        <w:adjustRightInd w:val="0"/>
        <w:rPr>
          <w:rFonts w:ascii="Arial" w:eastAsiaTheme="minorHAnsi" w:hAnsi="Arial" w:cs="Arial"/>
          <w:b/>
          <w:bCs/>
          <w:sz w:val="23"/>
          <w:szCs w:val="23"/>
          <w:lang w:val="pt-BR"/>
        </w:rPr>
      </w:pPr>
      <w:r w:rsidRPr="00456D3A">
        <w:rPr>
          <w:rFonts w:ascii="Arial" w:eastAsiaTheme="minorHAnsi" w:hAnsi="Arial" w:cs="Arial"/>
          <w:b/>
          <w:bCs/>
          <w:sz w:val="23"/>
          <w:szCs w:val="23"/>
          <w:lang w:val="pt-BR"/>
        </w:rPr>
        <w:t xml:space="preserve">ANÁLISE SITUACIONAL DO MUNICÍPIO </w:t>
      </w:r>
    </w:p>
    <w:p w:rsidR="004C3C1A" w:rsidRPr="00456D3A" w:rsidRDefault="004C3C1A" w:rsidP="004C3C1A">
      <w:pPr>
        <w:autoSpaceDE w:val="0"/>
        <w:autoSpaceDN w:val="0"/>
        <w:adjustRightInd w:val="0"/>
        <w:rPr>
          <w:rFonts w:ascii="Arial" w:eastAsiaTheme="minorHAnsi" w:hAnsi="Arial" w:cs="Arial"/>
          <w:sz w:val="23"/>
          <w:szCs w:val="23"/>
          <w:lang w:val="pt-BR"/>
        </w:rPr>
      </w:pPr>
    </w:p>
    <w:p w:rsidR="004C3C1A" w:rsidRPr="00456D3A" w:rsidRDefault="004C3C1A" w:rsidP="004C3C1A">
      <w:pPr>
        <w:autoSpaceDE w:val="0"/>
        <w:autoSpaceDN w:val="0"/>
        <w:adjustRightInd w:val="0"/>
        <w:rPr>
          <w:rFonts w:eastAsiaTheme="minorHAnsi"/>
          <w:sz w:val="24"/>
          <w:szCs w:val="24"/>
          <w:lang w:val="pt-BR"/>
        </w:rPr>
      </w:pPr>
    </w:p>
    <w:p w:rsidR="004C3C1A" w:rsidRPr="00456D3A" w:rsidRDefault="004C3C1A" w:rsidP="004C3C1A">
      <w:pPr>
        <w:autoSpaceDE w:val="0"/>
        <w:autoSpaceDN w:val="0"/>
        <w:adjustRightInd w:val="0"/>
        <w:rPr>
          <w:rFonts w:eastAsiaTheme="minorHAnsi"/>
          <w:b/>
          <w:sz w:val="24"/>
          <w:szCs w:val="24"/>
          <w:lang w:val="pt-BR"/>
        </w:rPr>
      </w:pPr>
      <w:r w:rsidRPr="00456D3A">
        <w:rPr>
          <w:rFonts w:eastAsiaTheme="minorHAnsi"/>
          <w:b/>
          <w:sz w:val="24"/>
          <w:szCs w:val="24"/>
          <w:lang w:val="pt-BR"/>
        </w:rPr>
        <w:t>Histórico</w:t>
      </w:r>
    </w:p>
    <w:p w:rsidR="004C3C1A" w:rsidRPr="00456D3A" w:rsidRDefault="004C3C1A" w:rsidP="004C3C1A">
      <w:pPr>
        <w:autoSpaceDE w:val="0"/>
        <w:autoSpaceDN w:val="0"/>
        <w:adjustRightInd w:val="0"/>
        <w:rPr>
          <w:rFonts w:ascii="Arial" w:eastAsiaTheme="minorHAnsi" w:hAnsi="Arial" w:cs="Arial"/>
          <w:sz w:val="23"/>
          <w:szCs w:val="23"/>
          <w:lang w:val="pt-BR"/>
        </w:rPr>
      </w:pPr>
    </w:p>
    <w:p w:rsidR="004C3C1A" w:rsidRPr="00456D3A" w:rsidRDefault="004C3C1A" w:rsidP="004C3C1A">
      <w:pPr>
        <w:ind w:firstLine="708"/>
        <w:jc w:val="both"/>
        <w:rPr>
          <w:sz w:val="24"/>
          <w:szCs w:val="24"/>
          <w:lang w:val="pt-BR"/>
        </w:rPr>
      </w:pPr>
      <w:r w:rsidRPr="00456D3A">
        <w:rPr>
          <w:sz w:val="24"/>
          <w:szCs w:val="24"/>
          <w:lang w:val="pt-BR"/>
        </w:rPr>
        <w:t xml:space="preserve">O povoado Aleixo teve como principais fundadores Miguel José das Graças e Manoel Barreto dos Santos. O núcleo foi crescendo e já contava com </w:t>
      </w:r>
      <w:proofErr w:type="gramStart"/>
      <w:r w:rsidRPr="00456D3A">
        <w:rPr>
          <w:sz w:val="24"/>
          <w:szCs w:val="24"/>
          <w:lang w:val="pt-BR"/>
        </w:rPr>
        <w:t>cerca de 206</w:t>
      </w:r>
      <w:proofErr w:type="gramEnd"/>
      <w:r w:rsidRPr="00456D3A">
        <w:rPr>
          <w:sz w:val="24"/>
          <w:szCs w:val="24"/>
          <w:lang w:val="pt-BR"/>
        </w:rPr>
        <w:t xml:space="preserve"> moradias e 600 habitantes quando, em 1963, foi elevado à categoria de Cidade e Sede do Município denominado São Miguel do Aleixo, em homenagem a um de seus principais fundadores e ao Santo Padroeiro.</w:t>
      </w:r>
    </w:p>
    <w:p w:rsidR="004C3C1A" w:rsidRPr="00456D3A" w:rsidRDefault="004C3C1A" w:rsidP="004C3C1A">
      <w:pPr>
        <w:ind w:firstLine="708"/>
        <w:jc w:val="both"/>
        <w:rPr>
          <w:rStyle w:val="apple-converted-space"/>
          <w:sz w:val="24"/>
          <w:szCs w:val="24"/>
          <w:lang w:val="pt-BR"/>
        </w:rPr>
      </w:pPr>
      <w:r w:rsidRPr="00456D3A">
        <w:rPr>
          <w:sz w:val="24"/>
          <w:szCs w:val="24"/>
          <w:lang w:val="pt-BR"/>
        </w:rPr>
        <w:t>A colonização do território está ligada à dos Municípios de Nossa Senhora da Glória e de Nossa Senhora das Dores, dos quais foi desmembrado.</w:t>
      </w:r>
      <w:r w:rsidRPr="00456D3A">
        <w:rPr>
          <w:rStyle w:val="apple-converted-space"/>
          <w:sz w:val="24"/>
          <w:szCs w:val="24"/>
          <w:lang w:val="pt-BR"/>
        </w:rPr>
        <w:t> </w:t>
      </w:r>
      <w:r w:rsidRPr="00456D3A">
        <w:rPr>
          <w:sz w:val="24"/>
          <w:szCs w:val="24"/>
          <w:lang w:val="pt-BR"/>
        </w:rPr>
        <w:t>Município de São Miguel do Aleixo foi instalado em 1965.</w:t>
      </w:r>
      <w:r w:rsidRPr="00456D3A">
        <w:rPr>
          <w:rStyle w:val="apple-converted-space"/>
          <w:sz w:val="24"/>
          <w:szCs w:val="24"/>
          <w:lang w:val="pt-BR"/>
        </w:rPr>
        <w:t> </w:t>
      </w:r>
    </w:p>
    <w:p w:rsidR="004C3C1A" w:rsidRPr="00456D3A" w:rsidRDefault="004C3C1A" w:rsidP="004C3C1A">
      <w:pPr>
        <w:autoSpaceDE w:val="0"/>
        <w:autoSpaceDN w:val="0"/>
        <w:adjustRightInd w:val="0"/>
        <w:rPr>
          <w:rFonts w:ascii="Arial" w:eastAsiaTheme="minorHAnsi" w:hAnsi="Arial" w:cs="Arial"/>
          <w:sz w:val="23"/>
          <w:szCs w:val="23"/>
          <w:lang w:val="pt-BR"/>
        </w:rPr>
      </w:pPr>
    </w:p>
    <w:p w:rsidR="004C3C1A" w:rsidRDefault="004C3C1A"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r>
        <w:rPr>
          <w:rFonts w:ascii="Arial" w:eastAsiaTheme="minorHAnsi" w:hAnsi="Arial" w:cs="Arial"/>
          <w:noProof/>
          <w:sz w:val="23"/>
          <w:szCs w:val="23"/>
          <w:lang w:val="pt-BR" w:eastAsia="pt-BR"/>
        </w:rPr>
        <w:drawing>
          <wp:inline distT="0" distB="0" distL="0" distR="0">
            <wp:extent cx="5400383" cy="2505075"/>
            <wp:effectExtent l="0" t="0" r="0" b="0"/>
            <wp:docPr id="3" name="Imagem 3" descr="C:\Users\Usuário\Downloads\DJI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wnloads\DJI_00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504916"/>
                    </a:xfrm>
                    <a:prstGeom prst="rect">
                      <a:avLst/>
                    </a:prstGeom>
                    <a:noFill/>
                    <a:ln>
                      <a:noFill/>
                    </a:ln>
                  </pic:spPr>
                </pic:pic>
              </a:graphicData>
            </a:graphic>
          </wp:inline>
        </w:drawing>
      </w:r>
    </w:p>
    <w:p w:rsidR="00D17ED1" w:rsidRDefault="00D17ED1"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p>
    <w:p w:rsidR="00D17ED1" w:rsidRPr="00456D3A" w:rsidRDefault="00D17ED1" w:rsidP="004C3C1A">
      <w:pPr>
        <w:autoSpaceDE w:val="0"/>
        <w:autoSpaceDN w:val="0"/>
        <w:adjustRightInd w:val="0"/>
        <w:rPr>
          <w:rFonts w:ascii="Arial" w:eastAsiaTheme="minorHAnsi" w:hAnsi="Arial" w:cs="Arial"/>
          <w:sz w:val="23"/>
          <w:szCs w:val="23"/>
          <w:lang w:val="pt-BR"/>
        </w:rPr>
      </w:pPr>
      <w:r>
        <w:rPr>
          <w:rFonts w:ascii="Arial" w:eastAsiaTheme="minorHAnsi" w:hAnsi="Arial" w:cs="Arial"/>
          <w:noProof/>
          <w:sz w:val="23"/>
          <w:szCs w:val="23"/>
          <w:lang w:val="pt-BR" w:eastAsia="pt-BR"/>
        </w:rPr>
        <w:drawing>
          <wp:inline distT="0" distB="0" distL="0" distR="0">
            <wp:extent cx="5400383" cy="2667000"/>
            <wp:effectExtent l="0" t="0" r="0" b="0"/>
            <wp:docPr id="4" name="Imagem 4" descr="C:\Users\Usuário\Downloads\DJI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wnloads\DJI_00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666831"/>
                    </a:xfrm>
                    <a:prstGeom prst="rect">
                      <a:avLst/>
                    </a:prstGeom>
                    <a:noFill/>
                    <a:ln>
                      <a:noFill/>
                    </a:ln>
                  </pic:spPr>
                </pic:pic>
              </a:graphicData>
            </a:graphic>
          </wp:inline>
        </w:drawing>
      </w:r>
    </w:p>
    <w:p w:rsidR="004C3C1A" w:rsidRPr="00456D3A" w:rsidRDefault="004C3C1A" w:rsidP="00EC00DD">
      <w:pPr>
        <w:autoSpaceDE w:val="0"/>
        <w:autoSpaceDN w:val="0"/>
        <w:adjustRightInd w:val="0"/>
        <w:jc w:val="center"/>
        <w:rPr>
          <w:rFonts w:ascii="Arial" w:eastAsiaTheme="minorHAnsi" w:hAnsi="Arial" w:cs="Arial"/>
          <w:sz w:val="23"/>
          <w:szCs w:val="23"/>
          <w:lang w:val="pt-BR"/>
        </w:rPr>
      </w:pPr>
      <w:r w:rsidRPr="00456D3A">
        <w:rPr>
          <w:rFonts w:ascii="Arial" w:eastAsiaTheme="minorHAnsi" w:hAnsi="Arial" w:cs="Arial"/>
          <w:noProof/>
          <w:sz w:val="23"/>
          <w:szCs w:val="23"/>
          <w:lang w:val="pt-BR" w:eastAsia="pt-BR"/>
        </w:rPr>
        <w:lastRenderedPageBreak/>
        <w:drawing>
          <wp:inline distT="0" distB="0" distL="0" distR="0">
            <wp:extent cx="4320000" cy="4071209"/>
            <wp:effectExtent l="0" t="0" r="4445" b="571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4071209"/>
                    </a:xfrm>
                    <a:prstGeom prst="rect">
                      <a:avLst/>
                    </a:prstGeom>
                    <a:noFill/>
                    <a:ln>
                      <a:noFill/>
                    </a:ln>
                  </pic:spPr>
                </pic:pic>
              </a:graphicData>
            </a:graphic>
          </wp:inline>
        </w:drawing>
      </w:r>
    </w:p>
    <w:p w:rsidR="004C3C1A" w:rsidRPr="00456D3A" w:rsidRDefault="004C3C1A" w:rsidP="004C3C1A">
      <w:pPr>
        <w:autoSpaceDE w:val="0"/>
        <w:autoSpaceDN w:val="0"/>
        <w:adjustRightInd w:val="0"/>
        <w:rPr>
          <w:rFonts w:ascii="Arial" w:eastAsiaTheme="minorHAnsi" w:hAnsi="Arial" w:cs="Arial"/>
          <w:sz w:val="23"/>
          <w:szCs w:val="23"/>
          <w:lang w:val="pt-BR"/>
        </w:rPr>
      </w:pPr>
    </w:p>
    <w:p w:rsidR="004C3C1A" w:rsidRPr="00456D3A" w:rsidRDefault="00EC00DD" w:rsidP="00EC00DD">
      <w:pPr>
        <w:pStyle w:val="PargrafodaLista"/>
        <w:numPr>
          <w:ilvl w:val="0"/>
          <w:numId w:val="15"/>
        </w:numPr>
        <w:autoSpaceDE w:val="0"/>
        <w:autoSpaceDN w:val="0"/>
        <w:adjustRightInd w:val="0"/>
        <w:rPr>
          <w:b/>
          <w:bCs/>
          <w:sz w:val="23"/>
          <w:szCs w:val="23"/>
          <w:lang w:val="pt-BR"/>
        </w:rPr>
      </w:pPr>
      <w:r w:rsidRPr="00456D3A">
        <w:rPr>
          <w:b/>
          <w:bCs/>
          <w:sz w:val="23"/>
          <w:szCs w:val="23"/>
          <w:lang w:val="pt-BR"/>
        </w:rPr>
        <w:t xml:space="preserve">Limites, localização, divisões </w:t>
      </w:r>
      <w:proofErr w:type="gramStart"/>
      <w:r w:rsidRPr="00456D3A">
        <w:rPr>
          <w:b/>
          <w:bCs/>
          <w:sz w:val="23"/>
          <w:szCs w:val="23"/>
          <w:lang w:val="pt-BR"/>
        </w:rPr>
        <w:t>territoriais</w:t>
      </w:r>
      <w:proofErr w:type="gramEnd"/>
    </w:p>
    <w:p w:rsidR="00EC00DD" w:rsidRPr="00456D3A" w:rsidRDefault="00EC00DD" w:rsidP="004C3C1A">
      <w:pPr>
        <w:autoSpaceDE w:val="0"/>
        <w:autoSpaceDN w:val="0"/>
        <w:adjustRightInd w:val="0"/>
        <w:rPr>
          <w:b/>
          <w:bCs/>
          <w:sz w:val="23"/>
          <w:szCs w:val="23"/>
          <w:lang w:val="pt-BR"/>
        </w:rPr>
      </w:pPr>
    </w:p>
    <w:p w:rsidR="00EC00DD" w:rsidRPr="00456D3A" w:rsidRDefault="00EC00DD" w:rsidP="00EC00DD">
      <w:pPr>
        <w:pStyle w:val="NormalWeb"/>
        <w:shd w:val="clear" w:color="auto" w:fill="FFFFFF"/>
        <w:spacing w:before="120" w:beforeAutospacing="0" w:after="120" w:afterAutospacing="0"/>
      </w:pPr>
      <w:r w:rsidRPr="00456D3A">
        <w:rPr>
          <w:b/>
          <w:bCs/>
          <w:sz w:val="23"/>
          <w:szCs w:val="23"/>
        </w:rPr>
        <w:tab/>
      </w:r>
      <w:r w:rsidRPr="00456D3A">
        <w:t>Localiza-se a uma</w:t>
      </w:r>
      <w:r w:rsidRPr="00456D3A">
        <w:rPr>
          <w:rStyle w:val="apple-converted-space"/>
        </w:rPr>
        <w:t> </w:t>
      </w:r>
      <w:hyperlink r:id="rId14" w:tooltip="Latitude" w:history="1">
        <w:r w:rsidRPr="00456D3A">
          <w:rPr>
            <w:rStyle w:val="Hyperlink"/>
            <w:color w:val="auto"/>
            <w:u w:val="none"/>
          </w:rPr>
          <w:t>latitude</w:t>
        </w:r>
      </w:hyperlink>
      <w:r w:rsidRPr="00456D3A">
        <w:rPr>
          <w:rStyle w:val="apple-converted-space"/>
        </w:rPr>
        <w:t> </w:t>
      </w:r>
      <w:r w:rsidRPr="00456D3A">
        <w:t>10º23'17</w:t>
      </w:r>
      <w:proofErr w:type="gramStart"/>
      <w:r w:rsidRPr="00456D3A">
        <w:t>"</w:t>
      </w:r>
      <w:r w:rsidRPr="00456D3A">
        <w:rPr>
          <w:rStyle w:val="apple-converted-space"/>
        </w:rPr>
        <w:t> </w:t>
      </w:r>
      <w:proofErr w:type="gramEnd"/>
      <w:r w:rsidR="00D17ED1">
        <w:fldChar w:fldCharType="begin"/>
      </w:r>
      <w:r w:rsidR="00D17ED1">
        <w:instrText xml:space="preserve"> HYPERLINK "https://pt.wikipedia.org/wiki/Sul" \o "Sul" </w:instrText>
      </w:r>
      <w:r w:rsidR="00D17ED1">
        <w:fldChar w:fldCharType="separate"/>
      </w:r>
      <w:r w:rsidRPr="00456D3A">
        <w:rPr>
          <w:rStyle w:val="Hyperlink"/>
          <w:color w:val="auto"/>
          <w:u w:val="none"/>
        </w:rPr>
        <w:t>sul</w:t>
      </w:r>
      <w:r w:rsidR="00D17ED1">
        <w:rPr>
          <w:rStyle w:val="Hyperlink"/>
          <w:color w:val="auto"/>
          <w:u w:val="none"/>
        </w:rPr>
        <w:fldChar w:fldCharType="end"/>
      </w:r>
      <w:r w:rsidRPr="00456D3A">
        <w:rPr>
          <w:rStyle w:val="apple-converted-space"/>
        </w:rPr>
        <w:t> </w:t>
      </w:r>
      <w:r w:rsidRPr="00456D3A">
        <w:t>e a uma</w:t>
      </w:r>
      <w:r w:rsidRPr="00456D3A">
        <w:rPr>
          <w:rStyle w:val="apple-converted-space"/>
        </w:rPr>
        <w:t> </w:t>
      </w:r>
      <w:hyperlink r:id="rId15" w:tooltip="Longitude" w:history="1">
        <w:r w:rsidRPr="00456D3A">
          <w:rPr>
            <w:rStyle w:val="Hyperlink"/>
            <w:color w:val="auto"/>
            <w:u w:val="none"/>
          </w:rPr>
          <w:t>longitude</w:t>
        </w:r>
      </w:hyperlink>
      <w:r w:rsidRPr="00456D3A">
        <w:rPr>
          <w:rStyle w:val="apple-converted-space"/>
        </w:rPr>
        <w:t> </w:t>
      </w:r>
      <w:r w:rsidRPr="00456D3A">
        <w:t>37º22'52"</w:t>
      </w:r>
      <w:r w:rsidRPr="00456D3A">
        <w:rPr>
          <w:rStyle w:val="apple-converted-space"/>
        </w:rPr>
        <w:t> </w:t>
      </w:r>
      <w:hyperlink r:id="rId16" w:tooltip="Oeste" w:history="1">
        <w:r w:rsidRPr="00456D3A">
          <w:rPr>
            <w:rStyle w:val="Hyperlink"/>
            <w:color w:val="auto"/>
            <w:u w:val="none"/>
          </w:rPr>
          <w:t>oeste</w:t>
        </w:r>
      </w:hyperlink>
      <w:r w:rsidRPr="00456D3A">
        <w:t>, estando a uma altitude de 197 metros. Sua população estimada em</w:t>
      </w:r>
      <w:r w:rsidRPr="00456D3A">
        <w:rPr>
          <w:rStyle w:val="apple-converted-space"/>
        </w:rPr>
        <w:t> </w:t>
      </w:r>
      <w:hyperlink r:id="rId17" w:tooltip="2016" w:history="1">
        <w:r w:rsidRPr="00456D3A">
          <w:rPr>
            <w:rStyle w:val="Hyperlink"/>
            <w:color w:val="auto"/>
            <w:u w:val="none"/>
          </w:rPr>
          <w:t>2016</w:t>
        </w:r>
      </w:hyperlink>
      <w:r w:rsidRPr="00456D3A">
        <w:rPr>
          <w:rStyle w:val="apple-converted-space"/>
        </w:rPr>
        <w:t> </w:t>
      </w:r>
      <w:r w:rsidRPr="00456D3A">
        <w:t>era de 3.923 habitantes.</w:t>
      </w:r>
    </w:p>
    <w:p w:rsidR="00EC00DD" w:rsidRPr="00456D3A" w:rsidRDefault="00EC00DD" w:rsidP="00EC00DD">
      <w:pPr>
        <w:pStyle w:val="NormalWeb"/>
        <w:shd w:val="clear" w:color="auto" w:fill="FFFFFF"/>
        <w:spacing w:before="120" w:beforeAutospacing="0" w:after="120" w:afterAutospacing="0"/>
        <w:ind w:firstLine="708"/>
      </w:pPr>
      <w:r w:rsidRPr="00456D3A">
        <w:t>Possui uma área de 101.999 km².</w:t>
      </w:r>
    </w:p>
    <w:p w:rsidR="00EC00DD" w:rsidRPr="00456D3A" w:rsidRDefault="00EC00DD" w:rsidP="004C3C1A">
      <w:pPr>
        <w:autoSpaceDE w:val="0"/>
        <w:autoSpaceDN w:val="0"/>
        <w:adjustRightInd w:val="0"/>
        <w:rPr>
          <w:b/>
          <w:bCs/>
          <w:sz w:val="23"/>
          <w:szCs w:val="23"/>
          <w:lang w:val="pt-BR"/>
        </w:rPr>
      </w:pPr>
    </w:p>
    <w:p w:rsidR="00EC00DD" w:rsidRPr="00456D3A" w:rsidRDefault="00EC00DD" w:rsidP="004C3C1A">
      <w:pPr>
        <w:autoSpaceDE w:val="0"/>
        <w:autoSpaceDN w:val="0"/>
        <w:adjustRightInd w:val="0"/>
        <w:rPr>
          <w:b/>
          <w:bCs/>
          <w:sz w:val="23"/>
          <w:szCs w:val="23"/>
          <w:lang w:val="pt-BR"/>
        </w:rPr>
      </w:pPr>
      <w:r w:rsidRPr="00456D3A">
        <w:rPr>
          <w:b/>
          <w:bCs/>
          <w:sz w:val="23"/>
          <w:szCs w:val="23"/>
          <w:lang w:val="pt-BR"/>
        </w:rPr>
        <w:t>ASPECTOS DEMOGRÁFICOS</w:t>
      </w:r>
    </w:p>
    <w:p w:rsidR="00EC00DD" w:rsidRPr="00456D3A" w:rsidRDefault="00EC00DD" w:rsidP="004C3C1A">
      <w:pPr>
        <w:autoSpaceDE w:val="0"/>
        <w:autoSpaceDN w:val="0"/>
        <w:adjustRightInd w:val="0"/>
        <w:rPr>
          <w:b/>
          <w:bCs/>
          <w:sz w:val="23"/>
          <w:szCs w:val="23"/>
          <w:lang w:val="pt-BR"/>
        </w:rPr>
      </w:pPr>
    </w:p>
    <w:p w:rsidR="00EC00DD" w:rsidRPr="00456D3A" w:rsidRDefault="00EC00DD" w:rsidP="00EC00DD">
      <w:pPr>
        <w:pStyle w:val="PargrafodaLista"/>
        <w:numPr>
          <w:ilvl w:val="0"/>
          <w:numId w:val="14"/>
        </w:numPr>
        <w:autoSpaceDE w:val="0"/>
        <w:autoSpaceDN w:val="0"/>
        <w:adjustRightInd w:val="0"/>
        <w:rPr>
          <w:b/>
          <w:bCs/>
          <w:sz w:val="23"/>
          <w:szCs w:val="23"/>
          <w:lang w:val="pt-BR"/>
        </w:rPr>
      </w:pPr>
      <w:r w:rsidRPr="00456D3A">
        <w:rPr>
          <w:b/>
          <w:bCs/>
          <w:sz w:val="23"/>
          <w:szCs w:val="23"/>
          <w:lang w:val="pt-BR"/>
        </w:rPr>
        <w:t xml:space="preserve">População total: distribuição por sexo, faixa </w:t>
      </w:r>
      <w:proofErr w:type="gramStart"/>
      <w:r w:rsidRPr="00456D3A">
        <w:rPr>
          <w:b/>
          <w:bCs/>
          <w:sz w:val="23"/>
          <w:szCs w:val="23"/>
          <w:lang w:val="pt-BR"/>
        </w:rPr>
        <w:t>etária</w:t>
      </w:r>
      <w:proofErr w:type="gramEnd"/>
    </w:p>
    <w:p w:rsidR="00EC00DD" w:rsidRPr="00456D3A" w:rsidRDefault="00EC00DD" w:rsidP="00EC00DD">
      <w:pPr>
        <w:autoSpaceDE w:val="0"/>
        <w:autoSpaceDN w:val="0"/>
        <w:adjustRightInd w:val="0"/>
        <w:jc w:val="center"/>
        <w:rPr>
          <w:b/>
          <w:bCs/>
          <w:sz w:val="23"/>
          <w:szCs w:val="23"/>
        </w:rPr>
      </w:pPr>
      <w:r w:rsidRPr="00456D3A">
        <w:rPr>
          <w:noProof/>
          <w:lang w:val="pt-BR" w:eastAsia="pt-BR"/>
        </w:rPr>
        <w:drawing>
          <wp:inline distT="0" distB="0" distL="0" distR="0">
            <wp:extent cx="4314825" cy="24860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489007"/>
                    </a:xfrm>
                    <a:prstGeom prst="rect">
                      <a:avLst/>
                    </a:prstGeom>
                    <a:noFill/>
                    <a:ln>
                      <a:noFill/>
                    </a:ln>
                  </pic:spPr>
                </pic:pic>
              </a:graphicData>
            </a:graphic>
          </wp:inline>
        </w:drawing>
      </w:r>
    </w:p>
    <w:p w:rsidR="00EC00DD" w:rsidRPr="00456D3A" w:rsidRDefault="00EC00DD" w:rsidP="004C3C1A">
      <w:pPr>
        <w:autoSpaceDE w:val="0"/>
        <w:autoSpaceDN w:val="0"/>
        <w:adjustRightInd w:val="0"/>
        <w:rPr>
          <w:b/>
          <w:bCs/>
          <w:sz w:val="23"/>
          <w:szCs w:val="23"/>
          <w:lang w:val="pt-BR"/>
        </w:rPr>
      </w:pPr>
    </w:p>
    <w:p w:rsidR="00357470" w:rsidRPr="00456D3A" w:rsidRDefault="00357470" w:rsidP="004C3C1A">
      <w:pPr>
        <w:autoSpaceDE w:val="0"/>
        <w:autoSpaceDN w:val="0"/>
        <w:adjustRightInd w:val="0"/>
        <w:rPr>
          <w:b/>
          <w:bCs/>
          <w:sz w:val="23"/>
          <w:szCs w:val="23"/>
          <w:lang w:val="pt-BR"/>
        </w:rPr>
      </w:pPr>
    </w:p>
    <w:p w:rsidR="00EC00DD" w:rsidRPr="00456D3A" w:rsidRDefault="00EC00DD" w:rsidP="00EC00DD">
      <w:pPr>
        <w:pStyle w:val="PargrafodaLista"/>
        <w:numPr>
          <w:ilvl w:val="0"/>
          <w:numId w:val="14"/>
        </w:numPr>
        <w:autoSpaceDE w:val="0"/>
        <w:autoSpaceDN w:val="0"/>
        <w:adjustRightInd w:val="0"/>
        <w:rPr>
          <w:b/>
          <w:bCs/>
          <w:sz w:val="23"/>
          <w:szCs w:val="23"/>
          <w:lang w:val="pt-BR"/>
        </w:rPr>
      </w:pPr>
      <w:r w:rsidRPr="00456D3A">
        <w:rPr>
          <w:b/>
          <w:bCs/>
          <w:sz w:val="23"/>
          <w:szCs w:val="23"/>
          <w:lang w:val="pt-BR"/>
        </w:rPr>
        <w:t>Identificação de população</w:t>
      </w:r>
    </w:p>
    <w:p w:rsidR="00357470" w:rsidRPr="00456D3A" w:rsidRDefault="00357470" w:rsidP="00357470">
      <w:pPr>
        <w:pStyle w:val="PargrafodaLista"/>
        <w:autoSpaceDE w:val="0"/>
        <w:autoSpaceDN w:val="0"/>
        <w:adjustRightInd w:val="0"/>
        <w:rPr>
          <w:b/>
          <w:bCs/>
          <w:sz w:val="23"/>
          <w:szCs w:val="23"/>
          <w:lang w:val="pt-BR"/>
        </w:rPr>
      </w:pPr>
    </w:p>
    <w:p w:rsidR="00EC00DD" w:rsidRPr="00456D3A" w:rsidRDefault="00EC00DD" w:rsidP="00EC00DD">
      <w:pPr>
        <w:pStyle w:val="PargrafodaLista"/>
        <w:autoSpaceDE w:val="0"/>
        <w:autoSpaceDN w:val="0"/>
        <w:adjustRightInd w:val="0"/>
        <w:rPr>
          <w:b/>
          <w:bCs/>
          <w:sz w:val="23"/>
          <w:szCs w:val="23"/>
          <w:lang w:val="pt-BR"/>
        </w:rPr>
      </w:pPr>
    </w:p>
    <w:p w:rsidR="00EC00DD" w:rsidRPr="00456D3A" w:rsidRDefault="00EC00DD" w:rsidP="00EC00DD">
      <w:pPr>
        <w:autoSpaceDE w:val="0"/>
        <w:autoSpaceDN w:val="0"/>
        <w:adjustRightInd w:val="0"/>
        <w:jc w:val="center"/>
        <w:rPr>
          <w:b/>
          <w:bCs/>
          <w:sz w:val="23"/>
          <w:szCs w:val="23"/>
          <w:lang w:val="pt-BR"/>
        </w:rPr>
      </w:pPr>
      <w:r w:rsidRPr="00456D3A">
        <w:rPr>
          <w:noProof/>
          <w:lang w:val="pt-BR" w:eastAsia="pt-BR"/>
        </w:rPr>
        <w:drawing>
          <wp:inline distT="0" distB="0" distL="0" distR="0">
            <wp:extent cx="4320000" cy="1513914"/>
            <wp:effectExtent l="0" t="0" r="444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1513914"/>
                    </a:xfrm>
                    <a:prstGeom prst="rect">
                      <a:avLst/>
                    </a:prstGeom>
                    <a:noFill/>
                    <a:ln>
                      <a:noFill/>
                    </a:ln>
                  </pic:spPr>
                </pic:pic>
              </a:graphicData>
            </a:graphic>
          </wp:inline>
        </w:drawing>
      </w:r>
    </w:p>
    <w:p w:rsidR="00EC00DD" w:rsidRPr="00456D3A" w:rsidRDefault="00EC00DD" w:rsidP="004C3C1A">
      <w:pPr>
        <w:autoSpaceDE w:val="0"/>
        <w:autoSpaceDN w:val="0"/>
        <w:adjustRightInd w:val="0"/>
        <w:rPr>
          <w:b/>
          <w:bCs/>
          <w:sz w:val="23"/>
          <w:szCs w:val="23"/>
          <w:lang w:val="pt-BR"/>
        </w:rPr>
      </w:pPr>
    </w:p>
    <w:p w:rsidR="00EC00DD" w:rsidRDefault="00EC00DD" w:rsidP="00EC00DD">
      <w:pPr>
        <w:autoSpaceDE w:val="0"/>
        <w:autoSpaceDN w:val="0"/>
        <w:adjustRightInd w:val="0"/>
        <w:rPr>
          <w:b/>
          <w:bCs/>
          <w:sz w:val="23"/>
          <w:szCs w:val="23"/>
          <w:lang w:val="pt-BR"/>
        </w:rPr>
      </w:pPr>
    </w:p>
    <w:p w:rsidR="00D17ED1" w:rsidRDefault="00D17ED1" w:rsidP="00EC00DD">
      <w:pPr>
        <w:autoSpaceDE w:val="0"/>
        <w:autoSpaceDN w:val="0"/>
        <w:adjustRightInd w:val="0"/>
        <w:rPr>
          <w:b/>
          <w:bCs/>
          <w:sz w:val="23"/>
          <w:szCs w:val="23"/>
          <w:lang w:val="pt-BR"/>
        </w:rPr>
      </w:pPr>
    </w:p>
    <w:p w:rsidR="00D17ED1" w:rsidRDefault="00D17ED1" w:rsidP="00EC00DD">
      <w:pPr>
        <w:autoSpaceDE w:val="0"/>
        <w:autoSpaceDN w:val="0"/>
        <w:adjustRightInd w:val="0"/>
        <w:rPr>
          <w:b/>
          <w:bCs/>
          <w:sz w:val="23"/>
          <w:szCs w:val="23"/>
          <w:lang w:val="pt-BR"/>
        </w:rPr>
      </w:pPr>
    </w:p>
    <w:p w:rsidR="00D17ED1" w:rsidRDefault="00D17ED1" w:rsidP="00EC00DD">
      <w:pPr>
        <w:autoSpaceDE w:val="0"/>
        <w:autoSpaceDN w:val="0"/>
        <w:adjustRightInd w:val="0"/>
        <w:rPr>
          <w:b/>
          <w:bCs/>
          <w:sz w:val="23"/>
          <w:szCs w:val="23"/>
          <w:lang w:val="pt-BR"/>
        </w:rPr>
      </w:pPr>
    </w:p>
    <w:p w:rsidR="00D17ED1" w:rsidRPr="00456D3A" w:rsidRDefault="00D17ED1" w:rsidP="00EC00DD">
      <w:pPr>
        <w:autoSpaceDE w:val="0"/>
        <w:autoSpaceDN w:val="0"/>
        <w:adjustRightInd w:val="0"/>
        <w:rPr>
          <w:b/>
          <w:bCs/>
          <w:sz w:val="23"/>
          <w:szCs w:val="23"/>
          <w:lang w:val="pt-BR"/>
        </w:rPr>
      </w:pPr>
    </w:p>
    <w:p w:rsidR="00EC00DD" w:rsidRPr="00456D3A" w:rsidRDefault="00EC00DD" w:rsidP="00EC00DD">
      <w:pPr>
        <w:pStyle w:val="PargrafodaLista"/>
        <w:numPr>
          <w:ilvl w:val="0"/>
          <w:numId w:val="14"/>
        </w:numPr>
        <w:autoSpaceDE w:val="0"/>
        <w:autoSpaceDN w:val="0"/>
        <w:adjustRightInd w:val="0"/>
        <w:rPr>
          <w:b/>
          <w:bCs/>
          <w:sz w:val="23"/>
          <w:szCs w:val="23"/>
          <w:lang w:val="pt-BR"/>
        </w:rPr>
      </w:pPr>
      <w:r w:rsidRPr="00456D3A">
        <w:rPr>
          <w:b/>
          <w:bCs/>
          <w:sz w:val="23"/>
          <w:szCs w:val="23"/>
          <w:lang w:val="pt-BR"/>
        </w:rPr>
        <w:t>Índice de Desenvolvimento Humano (IDH)</w:t>
      </w:r>
    </w:p>
    <w:p w:rsidR="00EC00DD" w:rsidRPr="00456D3A" w:rsidRDefault="00EC00DD" w:rsidP="00EC00DD">
      <w:pPr>
        <w:autoSpaceDE w:val="0"/>
        <w:autoSpaceDN w:val="0"/>
        <w:adjustRightInd w:val="0"/>
        <w:rPr>
          <w:b/>
          <w:bCs/>
          <w:sz w:val="23"/>
          <w:szCs w:val="23"/>
          <w:lang w:val="pt-BR"/>
        </w:rPr>
      </w:pPr>
    </w:p>
    <w:p w:rsidR="00EC00DD" w:rsidRPr="00456D3A" w:rsidRDefault="00EC00DD" w:rsidP="00EC00DD">
      <w:pPr>
        <w:autoSpaceDE w:val="0"/>
        <w:autoSpaceDN w:val="0"/>
        <w:adjustRightInd w:val="0"/>
        <w:jc w:val="center"/>
        <w:rPr>
          <w:b/>
          <w:bCs/>
          <w:sz w:val="23"/>
          <w:szCs w:val="23"/>
          <w:lang w:val="pt-BR"/>
        </w:rPr>
      </w:pPr>
      <w:r w:rsidRPr="00456D3A">
        <w:rPr>
          <w:noProof/>
          <w:lang w:val="pt-BR" w:eastAsia="pt-BR"/>
        </w:rPr>
        <w:drawing>
          <wp:inline distT="0" distB="0" distL="0" distR="0">
            <wp:extent cx="4320000" cy="3270233"/>
            <wp:effectExtent l="0" t="0" r="4445"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3270233"/>
                    </a:xfrm>
                    <a:prstGeom prst="rect">
                      <a:avLst/>
                    </a:prstGeom>
                    <a:noFill/>
                    <a:ln>
                      <a:noFill/>
                    </a:ln>
                  </pic:spPr>
                </pic:pic>
              </a:graphicData>
            </a:graphic>
          </wp:inline>
        </w:drawing>
      </w:r>
    </w:p>
    <w:p w:rsidR="00EC00DD" w:rsidRDefault="00EC00DD"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p>
    <w:p w:rsidR="00D17ED1" w:rsidRDefault="00D17ED1" w:rsidP="004C3C1A">
      <w:pPr>
        <w:autoSpaceDE w:val="0"/>
        <w:autoSpaceDN w:val="0"/>
        <w:adjustRightInd w:val="0"/>
        <w:rPr>
          <w:rFonts w:ascii="Arial" w:eastAsiaTheme="minorHAnsi" w:hAnsi="Arial" w:cs="Arial"/>
          <w:sz w:val="23"/>
          <w:szCs w:val="23"/>
          <w:lang w:val="pt-BR"/>
        </w:rPr>
      </w:pPr>
    </w:p>
    <w:p w:rsidR="00D17ED1" w:rsidRPr="00456D3A" w:rsidRDefault="00D17ED1" w:rsidP="004C3C1A">
      <w:pPr>
        <w:autoSpaceDE w:val="0"/>
        <w:autoSpaceDN w:val="0"/>
        <w:adjustRightInd w:val="0"/>
        <w:rPr>
          <w:rFonts w:ascii="Arial" w:eastAsiaTheme="minorHAnsi" w:hAnsi="Arial" w:cs="Arial"/>
          <w:sz w:val="23"/>
          <w:szCs w:val="23"/>
          <w:lang w:val="pt-BR"/>
        </w:rPr>
      </w:pPr>
    </w:p>
    <w:p w:rsidR="005F0462" w:rsidRPr="00456D3A" w:rsidRDefault="005F0462" w:rsidP="005F0462">
      <w:pPr>
        <w:pStyle w:val="PargrafodaLista"/>
        <w:numPr>
          <w:ilvl w:val="0"/>
          <w:numId w:val="14"/>
        </w:numPr>
        <w:autoSpaceDE w:val="0"/>
        <w:autoSpaceDN w:val="0"/>
        <w:adjustRightInd w:val="0"/>
        <w:rPr>
          <w:rFonts w:ascii="Arial" w:eastAsiaTheme="minorHAnsi" w:hAnsi="Arial" w:cs="Arial"/>
          <w:sz w:val="23"/>
          <w:szCs w:val="23"/>
          <w:lang w:val="pt-BR"/>
        </w:rPr>
      </w:pPr>
      <w:r w:rsidRPr="00456D3A">
        <w:rPr>
          <w:b/>
          <w:bCs/>
          <w:sz w:val="23"/>
          <w:szCs w:val="23"/>
          <w:lang w:val="pt-BR"/>
        </w:rPr>
        <w:lastRenderedPageBreak/>
        <w:t>Renda média per capita</w:t>
      </w:r>
    </w:p>
    <w:p w:rsidR="005F0462" w:rsidRPr="00456D3A" w:rsidRDefault="005F0462" w:rsidP="005F0462">
      <w:pPr>
        <w:pStyle w:val="PargrafodaLista"/>
        <w:autoSpaceDE w:val="0"/>
        <w:autoSpaceDN w:val="0"/>
        <w:adjustRightInd w:val="0"/>
        <w:rPr>
          <w:rFonts w:ascii="Arial" w:eastAsiaTheme="minorHAnsi" w:hAnsi="Arial" w:cs="Arial"/>
          <w:sz w:val="23"/>
          <w:szCs w:val="23"/>
          <w:lang w:val="pt-BR"/>
        </w:rPr>
      </w:pPr>
    </w:p>
    <w:p w:rsidR="004C3C1A" w:rsidRPr="00456D3A" w:rsidRDefault="005F0462" w:rsidP="005F0462">
      <w:pPr>
        <w:autoSpaceDE w:val="0"/>
        <w:autoSpaceDN w:val="0"/>
        <w:adjustRightInd w:val="0"/>
        <w:jc w:val="center"/>
        <w:rPr>
          <w:rFonts w:ascii="Arial" w:eastAsiaTheme="minorHAnsi" w:hAnsi="Arial" w:cs="Arial"/>
          <w:sz w:val="23"/>
          <w:szCs w:val="23"/>
          <w:lang w:val="pt-BR"/>
        </w:rPr>
      </w:pPr>
      <w:r w:rsidRPr="00456D3A">
        <w:rPr>
          <w:rFonts w:ascii="Arial" w:eastAsiaTheme="minorHAnsi" w:hAnsi="Arial" w:cs="Arial"/>
          <w:noProof/>
          <w:sz w:val="23"/>
          <w:szCs w:val="23"/>
          <w:lang w:val="pt-BR" w:eastAsia="pt-BR"/>
        </w:rPr>
        <w:drawing>
          <wp:inline distT="0" distB="0" distL="0" distR="0">
            <wp:extent cx="4320000" cy="3270988"/>
            <wp:effectExtent l="0" t="0" r="4445" b="571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3270988"/>
                    </a:xfrm>
                    <a:prstGeom prst="rect">
                      <a:avLst/>
                    </a:prstGeom>
                    <a:noFill/>
                    <a:ln>
                      <a:noFill/>
                    </a:ln>
                  </pic:spPr>
                </pic:pic>
              </a:graphicData>
            </a:graphic>
          </wp:inline>
        </w:drawing>
      </w:r>
    </w:p>
    <w:p w:rsidR="005F0462" w:rsidRPr="00456D3A" w:rsidRDefault="005F0462" w:rsidP="005F0462">
      <w:pPr>
        <w:pStyle w:val="PargrafodaLista"/>
        <w:autoSpaceDE w:val="0"/>
        <w:autoSpaceDN w:val="0"/>
        <w:adjustRightInd w:val="0"/>
        <w:rPr>
          <w:rFonts w:ascii="Arial" w:eastAsiaTheme="minorHAnsi" w:hAnsi="Arial" w:cs="Arial"/>
          <w:sz w:val="23"/>
          <w:szCs w:val="23"/>
          <w:lang w:val="pt-BR"/>
        </w:rPr>
      </w:pPr>
    </w:p>
    <w:p w:rsidR="005F0462" w:rsidRPr="00456D3A" w:rsidRDefault="005F0462" w:rsidP="005F0462">
      <w:pPr>
        <w:pStyle w:val="PargrafodaLista"/>
        <w:autoSpaceDE w:val="0"/>
        <w:autoSpaceDN w:val="0"/>
        <w:adjustRightInd w:val="0"/>
        <w:rPr>
          <w:rFonts w:ascii="Arial" w:eastAsiaTheme="minorHAnsi" w:hAnsi="Arial" w:cs="Arial"/>
          <w:sz w:val="23"/>
          <w:szCs w:val="23"/>
          <w:lang w:val="pt-BR"/>
        </w:rPr>
      </w:pPr>
    </w:p>
    <w:p w:rsidR="004C3C1A" w:rsidRPr="00456D3A" w:rsidRDefault="005F0462" w:rsidP="005F0462">
      <w:pPr>
        <w:pStyle w:val="PargrafodaLista"/>
        <w:numPr>
          <w:ilvl w:val="0"/>
          <w:numId w:val="14"/>
        </w:numPr>
        <w:autoSpaceDE w:val="0"/>
        <w:autoSpaceDN w:val="0"/>
        <w:adjustRightInd w:val="0"/>
        <w:rPr>
          <w:rFonts w:ascii="Arial" w:eastAsiaTheme="minorHAnsi" w:hAnsi="Arial" w:cs="Arial"/>
          <w:sz w:val="23"/>
          <w:szCs w:val="23"/>
          <w:lang w:val="pt-BR"/>
        </w:rPr>
      </w:pPr>
      <w:r w:rsidRPr="00456D3A">
        <w:rPr>
          <w:b/>
          <w:bCs/>
          <w:sz w:val="23"/>
          <w:szCs w:val="23"/>
          <w:lang w:val="pt-BR"/>
        </w:rPr>
        <w:t xml:space="preserve">Famílias pobres, percentual de </w:t>
      </w:r>
      <w:proofErr w:type="gramStart"/>
      <w:r w:rsidRPr="00456D3A">
        <w:rPr>
          <w:b/>
          <w:bCs/>
          <w:sz w:val="23"/>
          <w:szCs w:val="23"/>
          <w:lang w:val="pt-BR"/>
        </w:rPr>
        <w:t>pobreza</w:t>
      </w:r>
      <w:proofErr w:type="gramEnd"/>
    </w:p>
    <w:p w:rsidR="005F0462" w:rsidRPr="00456D3A" w:rsidRDefault="005F0462" w:rsidP="005F0462">
      <w:pPr>
        <w:pStyle w:val="PargrafodaLista"/>
        <w:autoSpaceDE w:val="0"/>
        <w:autoSpaceDN w:val="0"/>
        <w:adjustRightInd w:val="0"/>
        <w:rPr>
          <w:rFonts w:ascii="Arial" w:eastAsiaTheme="minorHAnsi" w:hAnsi="Arial" w:cs="Arial"/>
          <w:sz w:val="23"/>
          <w:szCs w:val="23"/>
          <w:lang w:val="pt-BR"/>
        </w:rPr>
      </w:pPr>
    </w:p>
    <w:p w:rsidR="005F0462" w:rsidRPr="00456D3A" w:rsidRDefault="005F0462" w:rsidP="005F0462">
      <w:pPr>
        <w:autoSpaceDE w:val="0"/>
        <w:autoSpaceDN w:val="0"/>
        <w:adjustRightInd w:val="0"/>
        <w:jc w:val="center"/>
        <w:rPr>
          <w:rFonts w:ascii="Arial" w:eastAsiaTheme="minorHAnsi" w:hAnsi="Arial" w:cs="Arial"/>
          <w:sz w:val="23"/>
          <w:szCs w:val="23"/>
          <w:lang w:val="pt-BR"/>
        </w:rPr>
      </w:pPr>
      <w:r w:rsidRPr="00456D3A">
        <w:rPr>
          <w:rFonts w:ascii="Arial" w:eastAsiaTheme="minorHAnsi" w:hAnsi="Arial" w:cs="Arial"/>
          <w:noProof/>
          <w:sz w:val="23"/>
          <w:szCs w:val="23"/>
          <w:lang w:val="pt-BR" w:eastAsia="pt-BR"/>
        </w:rPr>
        <w:drawing>
          <wp:inline distT="0" distB="0" distL="0" distR="0">
            <wp:extent cx="4320000" cy="3270988"/>
            <wp:effectExtent l="0" t="0" r="4445" b="57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3270988"/>
                    </a:xfrm>
                    <a:prstGeom prst="rect">
                      <a:avLst/>
                    </a:prstGeom>
                    <a:noFill/>
                    <a:ln>
                      <a:noFill/>
                    </a:ln>
                  </pic:spPr>
                </pic:pic>
              </a:graphicData>
            </a:graphic>
          </wp:inline>
        </w:drawing>
      </w:r>
    </w:p>
    <w:p w:rsidR="00840FD5" w:rsidRPr="00456D3A" w:rsidRDefault="00840FD5" w:rsidP="00840FD5">
      <w:pPr>
        <w:jc w:val="center"/>
        <w:rPr>
          <w:rFonts w:ascii="Arial" w:hAnsi="Arial" w:cs="Arial"/>
          <w:b/>
          <w:sz w:val="24"/>
          <w:szCs w:val="24"/>
          <w:lang w:val="pt-BR"/>
        </w:rPr>
      </w:pPr>
    </w:p>
    <w:p w:rsidR="005F0462" w:rsidRPr="00456D3A" w:rsidRDefault="005F0462" w:rsidP="00840FD5">
      <w:pPr>
        <w:jc w:val="center"/>
        <w:rPr>
          <w:rFonts w:ascii="Arial" w:hAnsi="Arial" w:cs="Arial"/>
          <w:b/>
          <w:sz w:val="24"/>
          <w:szCs w:val="24"/>
          <w:lang w:val="pt-BR"/>
        </w:rPr>
      </w:pPr>
    </w:p>
    <w:p w:rsidR="005F0462" w:rsidRPr="00456D3A" w:rsidRDefault="005F0462" w:rsidP="00840FD5">
      <w:pPr>
        <w:jc w:val="center"/>
        <w:rPr>
          <w:rFonts w:ascii="Arial" w:hAnsi="Arial" w:cs="Arial"/>
          <w:b/>
          <w:sz w:val="24"/>
          <w:szCs w:val="24"/>
          <w:lang w:val="pt-BR"/>
        </w:rPr>
      </w:pPr>
      <w:r w:rsidRPr="00456D3A">
        <w:rPr>
          <w:rFonts w:ascii="Arial" w:hAnsi="Arial" w:cs="Arial"/>
          <w:b/>
          <w:noProof/>
          <w:sz w:val="24"/>
          <w:szCs w:val="24"/>
          <w:lang w:val="pt-BR" w:eastAsia="pt-BR"/>
        </w:rPr>
        <w:lastRenderedPageBreak/>
        <w:drawing>
          <wp:inline distT="0" distB="0" distL="0" distR="0">
            <wp:extent cx="4320000" cy="3374619"/>
            <wp:effectExtent l="0" t="0" r="444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3374619"/>
                    </a:xfrm>
                    <a:prstGeom prst="rect">
                      <a:avLst/>
                    </a:prstGeom>
                    <a:noFill/>
                    <a:ln>
                      <a:noFill/>
                    </a:ln>
                  </pic:spPr>
                </pic:pic>
              </a:graphicData>
            </a:graphic>
          </wp:inline>
        </w:drawing>
      </w:r>
    </w:p>
    <w:p w:rsidR="005F0462" w:rsidRPr="00456D3A" w:rsidRDefault="005F0462" w:rsidP="00840FD5">
      <w:pPr>
        <w:jc w:val="center"/>
        <w:rPr>
          <w:rFonts w:ascii="Arial" w:hAnsi="Arial" w:cs="Arial"/>
          <w:b/>
          <w:sz w:val="24"/>
          <w:szCs w:val="24"/>
          <w:lang w:val="pt-BR"/>
        </w:rPr>
      </w:pPr>
    </w:p>
    <w:p w:rsidR="005F0462" w:rsidRPr="00456D3A" w:rsidRDefault="005F0462" w:rsidP="00840FD5">
      <w:pPr>
        <w:jc w:val="center"/>
        <w:rPr>
          <w:rFonts w:ascii="Arial" w:hAnsi="Arial" w:cs="Arial"/>
          <w:b/>
          <w:sz w:val="24"/>
          <w:szCs w:val="24"/>
          <w:lang w:val="pt-BR"/>
        </w:rPr>
      </w:pPr>
      <w:r w:rsidRPr="00456D3A">
        <w:rPr>
          <w:noProof/>
          <w:lang w:val="pt-BR" w:eastAsia="pt-BR"/>
        </w:rPr>
        <w:drawing>
          <wp:inline distT="0" distB="0" distL="0" distR="0">
            <wp:extent cx="4320000" cy="3951108"/>
            <wp:effectExtent l="0" t="0" r="444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3951108"/>
                    </a:xfrm>
                    <a:prstGeom prst="rect">
                      <a:avLst/>
                    </a:prstGeom>
                    <a:noFill/>
                    <a:ln>
                      <a:noFill/>
                    </a:ln>
                  </pic:spPr>
                </pic:pic>
              </a:graphicData>
            </a:graphic>
          </wp:inline>
        </w:drawing>
      </w:r>
    </w:p>
    <w:p w:rsidR="005F0462" w:rsidRPr="00456D3A" w:rsidRDefault="005F0462" w:rsidP="00840FD5">
      <w:pPr>
        <w:jc w:val="center"/>
        <w:rPr>
          <w:rFonts w:ascii="Arial" w:hAnsi="Arial" w:cs="Arial"/>
          <w:b/>
          <w:sz w:val="24"/>
          <w:szCs w:val="24"/>
          <w:lang w:val="pt-BR"/>
        </w:rPr>
      </w:pPr>
    </w:p>
    <w:p w:rsidR="005F0462" w:rsidRPr="00456D3A" w:rsidRDefault="005F0462" w:rsidP="005F0462">
      <w:pPr>
        <w:jc w:val="both"/>
        <w:rPr>
          <w:b/>
          <w:sz w:val="24"/>
          <w:szCs w:val="24"/>
          <w:lang w:val="pt-BR"/>
        </w:rPr>
      </w:pPr>
      <w:r w:rsidRPr="00456D3A">
        <w:rPr>
          <w:b/>
          <w:sz w:val="24"/>
          <w:szCs w:val="24"/>
          <w:lang w:val="pt-BR"/>
        </w:rPr>
        <w:t>ESTRUTURA SANITÁRIA</w:t>
      </w:r>
    </w:p>
    <w:p w:rsidR="005F0462" w:rsidRPr="00456D3A" w:rsidRDefault="005F0462" w:rsidP="005F0462">
      <w:pPr>
        <w:jc w:val="both"/>
        <w:rPr>
          <w:b/>
          <w:sz w:val="22"/>
          <w:szCs w:val="24"/>
          <w:lang w:val="pt-BR"/>
        </w:rPr>
      </w:pPr>
    </w:p>
    <w:p w:rsidR="005F0462" w:rsidRDefault="005F0462" w:rsidP="00EE2141">
      <w:pPr>
        <w:pStyle w:val="PargrafodaLista"/>
        <w:numPr>
          <w:ilvl w:val="0"/>
          <w:numId w:val="14"/>
        </w:numPr>
        <w:jc w:val="both"/>
        <w:rPr>
          <w:b/>
          <w:sz w:val="24"/>
          <w:szCs w:val="24"/>
          <w:lang w:val="pt-BR"/>
        </w:rPr>
      </w:pPr>
      <w:r w:rsidRPr="00456D3A">
        <w:rPr>
          <w:b/>
          <w:sz w:val="24"/>
          <w:szCs w:val="24"/>
          <w:lang w:val="pt-BR"/>
        </w:rPr>
        <w:t>Água</w:t>
      </w:r>
    </w:p>
    <w:p w:rsidR="009C73C3" w:rsidRPr="009C73C3" w:rsidRDefault="009C73C3" w:rsidP="009C73C3">
      <w:pPr>
        <w:ind w:left="360"/>
        <w:jc w:val="both"/>
        <w:rPr>
          <w:b/>
          <w:sz w:val="24"/>
          <w:szCs w:val="24"/>
          <w:lang w:val="pt-BR"/>
        </w:rPr>
      </w:pPr>
    </w:p>
    <w:p w:rsidR="005F0462" w:rsidRPr="00456D3A" w:rsidRDefault="005F0462" w:rsidP="005F0462">
      <w:pPr>
        <w:ind w:firstLine="360"/>
        <w:jc w:val="both"/>
        <w:rPr>
          <w:b/>
          <w:sz w:val="24"/>
          <w:szCs w:val="24"/>
          <w:lang w:val="pt-BR"/>
        </w:rPr>
      </w:pPr>
      <w:r w:rsidRPr="00456D3A">
        <w:rPr>
          <w:sz w:val="24"/>
          <w:szCs w:val="24"/>
          <w:lang w:val="pt-BR"/>
        </w:rPr>
        <w:t>O abastecimento de água no Município está a cargo da Companhia de Saneamento do Sergipe (DESO).</w:t>
      </w:r>
    </w:p>
    <w:p w:rsidR="005F0462" w:rsidRPr="00456D3A" w:rsidRDefault="005F0462" w:rsidP="005F0462">
      <w:pPr>
        <w:pStyle w:val="PargrafodaLista"/>
        <w:jc w:val="both"/>
        <w:rPr>
          <w:b/>
          <w:sz w:val="24"/>
          <w:szCs w:val="24"/>
          <w:lang w:val="pt-BR"/>
        </w:rPr>
      </w:pPr>
    </w:p>
    <w:p w:rsidR="005F0462" w:rsidRPr="00456D3A" w:rsidRDefault="005F0462" w:rsidP="005F0462">
      <w:pPr>
        <w:pStyle w:val="PargrafodaLista"/>
        <w:jc w:val="both"/>
        <w:rPr>
          <w:b/>
          <w:sz w:val="24"/>
          <w:szCs w:val="24"/>
          <w:lang w:val="pt-BR"/>
        </w:rPr>
      </w:pPr>
      <w:r w:rsidRPr="00456D3A">
        <w:rPr>
          <w:b/>
          <w:noProof/>
          <w:sz w:val="24"/>
          <w:szCs w:val="24"/>
          <w:u w:val="single"/>
          <w:lang w:val="pt-BR" w:eastAsia="pt-BR"/>
        </w:rPr>
        <w:drawing>
          <wp:inline distT="0" distB="0" distL="0" distR="0">
            <wp:extent cx="4319803" cy="341947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5333" cy="3423852"/>
                    </a:xfrm>
                    <a:prstGeom prst="rect">
                      <a:avLst/>
                    </a:prstGeom>
                    <a:noFill/>
                    <a:ln>
                      <a:noFill/>
                    </a:ln>
                  </pic:spPr>
                </pic:pic>
              </a:graphicData>
            </a:graphic>
          </wp:inline>
        </w:drawing>
      </w:r>
    </w:p>
    <w:p w:rsidR="00D17ED1" w:rsidRDefault="00D17ED1" w:rsidP="00D17ED1">
      <w:pPr>
        <w:pStyle w:val="PargrafodaLista"/>
        <w:autoSpaceDE w:val="0"/>
        <w:autoSpaceDN w:val="0"/>
        <w:adjustRightInd w:val="0"/>
        <w:jc w:val="both"/>
        <w:rPr>
          <w:rFonts w:eastAsiaTheme="minorHAnsi"/>
          <w:b/>
          <w:bCs/>
          <w:sz w:val="24"/>
          <w:szCs w:val="24"/>
          <w:lang w:val="pt-BR"/>
        </w:rPr>
      </w:pPr>
    </w:p>
    <w:p w:rsidR="00D17ED1" w:rsidRDefault="00D17ED1" w:rsidP="00D17ED1">
      <w:pPr>
        <w:pStyle w:val="PargrafodaLista"/>
        <w:autoSpaceDE w:val="0"/>
        <w:autoSpaceDN w:val="0"/>
        <w:adjustRightInd w:val="0"/>
        <w:jc w:val="both"/>
        <w:rPr>
          <w:rFonts w:eastAsiaTheme="minorHAnsi"/>
          <w:b/>
          <w:bCs/>
          <w:sz w:val="24"/>
          <w:szCs w:val="24"/>
          <w:lang w:val="pt-BR"/>
        </w:rPr>
      </w:pPr>
    </w:p>
    <w:p w:rsidR="005F0462" w:rsidRPr="009C73C3" w:rsidRDefault="005F0462" w:rsidP="00357470">
      <w:pPr>
        <w:pStyle w:val="PargrafodaLista"/>
        <w:numPr>
          <w:ilvl w:val="0"/>
          <w:numId w:val="14"/>
        </w:numPr>
        <w:autoSpaceDE w:val="0"/>
        <w:autoSpaceDN w:val="0"/>
        <w:adjustRightInd w:val="0"/>
        <w:jc w:val="both"/>
        <w:rPr>
          <w:rFonts w:eastAsiaTheme="minorHAnsi"/>
          <w:b/>
          <w:bCs/>
          <w:sz w:val="24"/>
          <w:szCs w:val="24"/>
          <w:lang w:val="pt-BR"/>
        </w:rPr>
      </w:pPr>
      <w:r w:rsidRPr="009C73C3">
        <w:rPr>
          <w:rFonts w:eastAsiaTheme="minorHAnsi"/>
          <w:b/>
          <w:bCs/>
          <w:sz w:val="24"/>
          <w:szCs w:val="24"/>
          <w:lang w:val="pt-BR"/>
        </w:rPr>
        <w:t>Energia</w:t>
      </w:r>
    </w:p>
    <w:p w:rsidR="005F0462" w:rsidRPr="005F0462" w:rsidRDefault="005F0462" w:rsidP="00357470">
      <w:pPr>
        <w:autoSpaceDE w:val="0"/>
        <w:autoSpaceDN w:val="0"/>
        <w:adjustRightInd w:val="0"/>
        <w:jc w:val="both"/>
        <w:rPr>
          <w:rFonts w:eastAsiaTheme="minorHAnsi"/>
          <w:sz w:val="24"/>
          <w:szCs w:val="24"/>
          <w:lang w:val="pt-BR"/>
        </w:rPr>
      </w:pPr>
    </w:p>
    <w:p w:rsidR="005F0462" w:rsidRPr="00456D3A" w:rsidRDefault="005F0462" w:rsidP="00357470">
      <w:pPr>
        <w:ind w:firstLine="360"/>
        <w:jc w:val="both"/>
        <w:rPr>
          <w:b/>
          <w:sz w:val="24"/>
          <w:szCs w:val="24"/>
          <w:lang w:val="pt-BR"/>
        </w:rPr>
      </w:pPr>
      <w:r w:rsidRPr="00456D3A">
        <w:rPr>
          <w:rFonts w:eastAsiaTheme="minorHAnsi"/>
          <w:sz w:val="24"/>
          <w:szCs w:val="24"/>
          <w:lang w:val="pt-BR"/>
        </w:rPr>
        <w:t xml:space="preserve">O município está interligado ao sistema de transmissão a cargo da </w:t>
      </w:r>
      <w:r w:rsidR="009C73C3">
        <w:rPr>
          <w:rFonts w:eastAsiaTheme="minorHAnsi"/>
          <w:sz w:val="24"/>
          <w:szCs w:val="24"/>
          <w:lang w:val="pt-BR"/>
        </w:rPr>
        <w:t>ENERGISA</w:t>
      </w:r>
      <w:r w:rsidRPr="00456D3A">
        <w:rPr>
          <w:rFonts w:eastAsiaTheme="minorHAnsi"/>
          <w:sz w:val="24"/>
          <w:szCs w:val="24"/>
          <w:lang w:val="pt-BR"/>
        </w:rPr>
        <w:t xml:space="preserve"> e integrado às fontes de energia da Eletrobrás</w:t>
      </w:r>
    </w:p>
    <w:p w:rsidR="005F0462" w:rsidRPr="00456D3A" w:rsidRDefault="005F0462" w:rsidP="00840FD5">
      <w:pPr>
        <w:jc w:val="center"/>
        <w:rPr>
          <w:rFonts w:ascii="Arial" w:hAnsi="Arial" w:cs="Arial"/>
          <w:b/>
          <w:sz w:val="24"/>
          <w:szCs w:val="24"/>
          <w:lang w:val="pt-BR"/>
        </w:rPr>
      </w:pPr>
    </w:p>
    <w:p w:rsidR="005F0462" w:rsidRPr="00456D3A" w:rsidRDefault="00357470" w:rsidP="00357470">
      <w:pPr>
        <w:pStyle w:val="PargrafodaLista"/>
        <w:numPr>
          <w:ilvl w:val="0"/>
          <w:numId w:val="14"/>
        </w:numPr>
        <w:rPr>
          <w:rFonts w:ascii="Arial" w:hAnsi="Arial" w:cs="Arial"/>
          <w:b/>
          <w:sz w:val="28"/>
          <w:szCs w:val="24"/>
          <w:lang w:val="pt-BR"/>
        </w:rPr>
      </w:pPr>
      <w:r w:rsidRPr="00456D3A">
        <w:rPr>
          <w:b/>
          <w:bCs/>
          <w:sz w:val="24"/>
          <w:szCs w:val="23"/>
          <w:lang w:val="pt-BR"/>
        </w:rPr>
        <w:t>Coleta de lixo</w:t>
      </w:r>
    </w:p>
    <w:p w:rsidR="00357470" w:rsidRPr="00456D3A" w:rsidRDefault="00357470" w:rsidP="00357470">
      <w:pPr>
        <w:pStyle w:val="PargrafodaLista"/>
        <w:jc w:val="center"/>
        <w:rPr>
          <w:rFonts w:ascii="Arial" w:hAnsi="Arial" w:cs="Arial"/>
          <w:b/>
          <w:sz w:val="28"/>
          <w:szCs w:val="24"/>
          <w:lang w:val="pt-BR"/>
        </w:rPr>
      </w:pPr>
      <w:r w:rsidRPr="00456D3A">
        <w:rPr>
          <w:noProof/>
          <w:u w:val="single"/>
          <w:lang w:val="pt-BR" w:eastAsia="pt-BR"/>
        </w:rPr>
        <w:drawing>
          <wp:inline distT="0" distB="0" distL="0" distR="0">
            <wp:extent cx="4320000" cy="3626666"/>
            <wp:effectExtent l="0" t="0" r="444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3626666"/>
                    </a:xfrm>
                    <a:prstGeom prst="rect">
                      <a:avLst/>
                    </a:prstGeom>
                    <a:noFill/>
                    <a:ln>
                      <a:noFill/>
                    </a:ln>
                  </pic:spPr>
                </pic:pic>
              </a:graphicData>
            </a:graphic>
          </wp:inline>
        </w:drawing>
      </w:r>
    </w:p>
    <w:p w:rsidR="005F0462" w:rsidRPr="00456D3A" w:rsidRDefault="005F0462" w:rsidP="00840FD5">
      <w:pPr>
        <w:jc w:val="center"/>
        <w:rPr>
          <w:rFonts w:ascii="Arial" w:hAnsi="Arial" w:cs="Arial"/>
          <w:b/>
          <w:sz w:val="24"/>
          <w:szCs w:val="24"/>
          <w:lang w:val="pt-BR"/>
        </w:rPr>
      </w:pPr>
    </w:p>
    <w:p w:rsidR="005F0462" w:rsidRPr="009C73C3" w:rsidRDefault="00357470" w:rsidP="00357470">
      <w:pPr>
        <w:pStyle w:val="PargrafodaLista"/>
        <w:numPr>
          <w:ilvl w:val="0"/>
          <w:numId w:val="14"/>
        </w:numPr>
        <w:rPr>
          <w:rFonts w:ascii="Arial" w:hAnsi="Arial" w:cs="Arial"/>
          <w:b/>
          <w:sz w:val="24"/>
          <w:szCs w:val="24"/>
          <w:lang w:val="pt-BR"/>
        </w:rPr>
      </w:pPr>
      <w:r w:rsidRPr="009C73C3">
        <w:rPr>
          <w:b/>
          <w:bCs/>
          <w:sz w:val="23"/>
          <w:szCs w:val="23"/>
          <w:lang w:val="pt-BR"/>
        </w:rPr>
        <w:t>Habitação</w:t>
      </w:r>
    </w:p>
    <w:p w:rsidR="00403CED" w:rsidRPr="00456D3A" w:rsidRDefault="00403CED" w:rsidP="00403CED">
      <w:pPr>
        <w:pStyle w:val="PargrafodaLista"/>
        <w:rPr>
          <w:rFonts w:ascii="Arial" w:hAnsi="Arial" w:cs="Arial"/>
          <w:b/>
          <w:color w:val="FF0000"/>
          <w:sz w:val="24"/>
          <w:szCs w:val="24"/>
          <w:lang w:val="pt-BR"/>
        </w:rPr>
      </w:pPr>
    </w:p>
    <w:p w:rsidR="00357470" w:rsidRPr="00456D3A" w:rsidRDefault="00403CED" w:rsidP="00840FD5">
      <w:pPr>
        <w:jc w:val="center"/>
        <w:rPr>
          <w:rFonts w:ascii="Arial" w:hAnsi="Arial" w:cs="Arial"/>
          <w:b/>
          <w:sz w:val="24"/>
          <w:szCs w:val="24"/>
          <w:lang w:val="pt-BR"/>
        </w:rPr>
      </w:pPr>
      <w:r>
        <w:rPr>
          <w:rFonts w:ascii="Arial" w:hAnsi="Arial" w:cs="Arial"/>
          <w:b/>
          <w:noProof/>
          <w:sz w:val="24"/>
          <w:szCs w:val="24"/>
          <w:lang w:val="pt-BR" w:eastAsia="pt-BR"/>
        </w:rPr>
        <w:drawing>
          <wp:inline distT="0" distB="0" distL="0" distR="0">
            <wp:extent cx="4319270" cy="3124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1922" cy="3126118"/>
                    </a:xfrm>
                    <a:prstGeom prst="rect">
                      <a:avLst/>
                    </a:prstGeom>
                    <a:noFill/>
                    <a:ln>
                      <a:noFill/>
                    </a:ln>
                  </pic:spPr>
                </pic:pic>
              </a:graphicData>
            </a:graphic>
          </wp:inline>
        </w:drawing>
      </w:r>
    </w:p>
    <w:p w:rsidR="00357470" w:rsidRPr="00456D3A" w:rsidRDefault="00357470" w:rsidP="00840FD5">
      <w:pPr>
        <w:jc w:val="center"/>
        <w:rPr>
          <w:rFonts w:ascii="Arial" w:hAnsi="Arial" w:cs="Arial"/>
          <w:b/>
          <w:sz w:val="24"/>
          <w:szCs w:val="24"/>
          <w:lang w:val="pt-BR"/>
        </w:rPr>
      </w:pPr>
    </w:p>
    <w:p w:rsidR="00F53D7B" w:rsidRPr="00456D3A" w:rsidRDefault="00456D3A" w:rsidP="00456D3A">
      <w:pPr>
        <w:jc w:val="both"/>
        <w:rPr>
          <w:b/>
          <w:sz w:val="24"/>
          <w:szCs w:val="24"/>
          <w:u w:val="single"/>
          <w:lang w:val="pt-BR"/>
        </w:rPr>
      </w:pPr>
      <w:r w:rsidRPr="00456D3A">
        <w:rPr>
          <w:b/>
          <w:bCs/>
          <w:sz w:val="23"/>
          <w:szCs w:val="23"/>
          <w:lang w:val="pt-BR"/>
        </w:rPr>
        <w:t xml:space="preserve">ANÁLISE SITUACIONAL EM RELAÇÃO </w:t>
      </w:r>
      <w:r w:rsidR="00576064" w:rsidRPr="00456D3A">
        <w:rPr>
          <w:b/>
          <w:bCs/>
          <w:sz w:val="23"/>
          <w:szCs w:val="23"/>
          <w:lang w:val="pt-BR"/>
        </w:rPr>
        <w:t>À</w:t>
      </w:r>
      <w:r w:rsidRPr="00456D3A">
        <w:rPr>
          <w:b/>
          <w:bCs/>
          <w:sz w:val="23"/>
          <w:szCs w:val="23"/>
          <w:lang w:val="pt-BR"/>
        </w:rPr>
        <w:t xml:space="preserve"> SITUAÇÃO DE SAÚDE DO MUNICÍPIO</w:t>
      </w:r>
    </w:p>
    <w:p w:rsidR="007B3523" w:rsidRPr="00456D3A" w:rsidRDefault="007B3523" w:rsidP="00241DF0">
      <w:pPr>
        <w:jc w:val="both"/>
        <w:rPr>
          <w:b/>
          <w:sz w:val="24"/>
          <w:szCs w:val="24"/>
          <w:u w:val="single"/>
          <w:lang w:val="pt-BR"/>
        </w:rPr>
      </w:pPr>
    </w:p>
    <w:p w:rsidR="00E640C0" w:rsidRPr="00456D3A" w:rsidRDefault="00E640C0" w:rsidP="00456D3A">
      <w:pPr>
        <w:pStyle w:val="SemEspaamento"/>
        <w:ind w:firstLine="708"/>
        <w:jc w:val="both"/>
        <w:rPr>
          <w:sz w:val="24"/>
          <w:lang w:val="pt-BR"/>
        </w:rPr>
      </w:pPr>
      <w:r w:rsidRPr="00456D3A">
        <w:rPr>
          <w:sz w:val="24"/>
          <w:lang w:val="pt-BR"/>
        </w:rPr>
        <w:t xml:space="preserve">Este capítulo tem por objetivo apresentar a situação do sistema de saúde municipal, apresentando a estrutura do sistema, rede de atenção à saúde, </w:t>
      </w:r>
      <w:proofErr w:type="gramStart"/>
      <w:r w:rsidRPr="00456D3A">
        <w:rPr>
          <w:sz w:val="24"/>
          <w:lang w:val="pt-BR"/>
        </w:rPr>
        <w:t>as condições sócio sanitárias</w:t>
      </w:r>
      <w:proofErr w:type="gramEnd"/>
      <w:r w:rsidRPr="00456D3A">
        <w:rPr>
          <w:sz w:val="24"/>
          <w:lang w:val="pt-BR"/>
        </w:rPr>
        <w:t xml:space="preserve">, fluxos de acesso, recursos financeiros, gestão do trabalho e educação em saúde e ciência, tecnologia e inovação em saúde e gestão. </w:t>
      </w:r>
    </w:p>
    <w:p w:rsidR="007B3523" w:rsidRPr="00456D3A" w:rsidRDefault="007B3523" w:rsidP="00241DF0">
      <w:pPr>
        <w:jc w:val="both"/>
        <w:rPr>
          <w:b/>
          <w:sz w:val="24"/>
          <w:szCs w:val="24"/>
          <w:u w:val="single"/>
          <w:lang w:val="pt-BR"/>
        </w:rPr>
      </w:pPr>
    </w:p>
    <w:p w:rsidR="007B3523" w:rsidRPr="00456D3A" w:rsidRDefault="00B467DA" w:rsidP="003F5D60">
      <w:pPr>
        <w:pStyle w:val="PargrafodaLista"/>
        <w:ind w:left="1080"/>
        <w:jc w:val="center"/>
        <w:rPr>
          <w:b/>
          <w:sz w:val="24"/>
          <w:szCs w:val="24"/>
          <w:lang w:val="pt-BR"/>
        </w:rPr>
      </w:pPr>
      <w:r w:rsidRPr="00456D3A">
        <w:rPr>
          <w:b/>
          <w:sz w:val="24"/>
          <w:szCs w:val="24"/>
          <w:lang w:val="pt-BR"/>
        </w:rPr>
        <w:t>ESTRUTURA DE SAÚDE</w:t>
      </w:r>
    </w:p>
    <w:p w:rsidR="00A1716F" w:rsidRPr="00456D3A" w:rsidRDefault="00A1716F" w:rsidP="00241DF0">
      <w:pPr>
        <w:pStyle w:val="PargrafodaLista"/>
        <w:jc w:val="both"/>
        <w:rPr>
          <w:b/>
          <w:sz w:val="24"/>
          <w:szCs w:val="24"/>
          <w:u w:val="single"/>
          <w:lang w:val="pt-BR"/>
        </w:rPr>
      </w:pPr>
    </w:p>
    <w:p w:rsidR="00A1716F" w:rsidRPr="00456D3A" w:rsidRDefault="00B467DA" w:rsidP="00F53D7B">
      <w:pPr>
        <w:pStyle w:val="PargrafodaLista"/>
        <w:numPr>
          <w:ilvl w:val="0"/>
          <w:numId w:val="11"/>
        </w:numPr>
        <w:ind w:left="709" w:hanging="283"/>
        <w:jc w:val="both"/>
        <w:rPr>
          <w:b/>
          <w:sz w:val="24"/>
          <w:szCs w:val="24"/>
          <w:lang w:val="pt-BR"/>
        </w:rPr>
      </w:pPr>
      <w:r w:rsidRPr="00456D3A">
        <w:rPr>
          <w:b/>
          <w:sz w:val="24"/>
          <w:szCs w:val="24"/>
          <w:lang w:val="pt-BR"/>
        </w:rPr>
        <w:t>Atenção Primaria e R</w:t>
      </w:r>
      <w:r w:rsidR="00A1716F" w:rsidRPr="00456D3A">
        <w:rPr>
          <w:b/>
          <w:sz w:val="24"/>
          <w:szCs w:val="24"/>
          <w:lang w:val="pt-BR"/>
        </w:rPr>
        <w:t>edes</w:t>
      </w:r>
    </w:p>
    <w:p w:rsidR="00241DF0" w:rsidRPr="00456D3A" w:rsidRDefault="00241DF0" w:rsidP="00241DF0">
      <w:pPr>
        <w:pStyle w:val="PargrafodaLista"/>
        <w:jc w:val="both"/>
        <w:rPr>
          <w:b/>
          <w:sz w:val="24"/>
          <w:szCs w:val="24"/>
          <w:u w:val="single"/>
          <w:lang w:val="pt-BR"/>
        </w:rPr>
      </w:pPr>
    </w:p>
    <w:p w:rsidR="00A70921" w:rsidRPr="00576064" w:rsidRDefault="00A70921" w:rsidP="00B467DA">
      <w:pPr>
        <w:pStyle w:val="PargrafodaLista"/>
        <w:ind w:left="0" w:firstLine="696"/>
        <w:jc w:val="both"/>
        <w:rPr>
          <w:sz w:val="24"/>
          <w:szCs w:val="24"/>
          <w:lang w:val="pt-BR"/>
        </w:rPr>
      </w:pPr>
      <w:r w:rsidRPr="00456D3A">
        <w:rPr>
          <w:sz w:val="24"/>
          <w:szCs w:val="24"/>
          <w:lang w:val="pt-BR"/>
        </w:rPr>
        <w:t xml:space="preserve">A Atenção Primária é realizada pela </w:t>
      </w:r>
      <w:r w:rsidR="00A53E93" w:rsidRPr="00456D3A">
        <w:rPr>
          <w:sz w:val="24"/>
          <w:szCs w:val="24"/>
          <w:lang w:val="pt-BR"/>
        </w:rPr>
        <w:t xml:space="preserve">Secretaria Municipal de Saúde </w:t>
      </w:r>
      <w:r w:rsidRPr="00456D3A">
        <w:rPr>
          <w:sz w:val="24"/>
          <w:szCs w:val="24"/>
          <w:lang w:val="pt-BR"/>
        </w:rPr>
        <w:t xml:space="preserve">em </w:t>
      </w:r>
      <w:r w:rsidR="00F53D7B" w:rsidRPr="00576064">
        <w:rPr>
          <w:sz w:val="24"/>
          <w:szCs w:val="24"/>
          <w:lang w:val="pt-BR"/>
        </w:rPr>
        <w:t>07</w:t>
      </w:r>
      <w:r w:rsidR="00576064" w:rsidRPr="00576064">
        <w:rPr>
          <w:sz w:val="24"/>
          <w:szCs w:val="24"/>
          <w:lang w:val="pt-BR"/>
        </w:rPr>
        <w:t xml:space="preserve"> </w:t>
      </w:r>
      <w:r w:rsidRPr="00576064">
        <w:rPr>
          <w:sz w:val="24"/>
          <w:szCs w:val="24"/>
          <w:lang w:val="pt-BR"/>
        </w:rPr>
        <w:t xml:space="preserve">Unidades Básicas de Saúde (UBS), </w:t>
      </w:r>
      <w:r w:rsidR="00F53D7B" w:rsidRPr="00576064">
        <w:rPr>
          <w:sz w:val="24"/>
          <w:szCs w:val="24"/>
          <w:lang w:val="pt-BR"/>
        </w:rPr>
        <w:t>01</w:t>
      </w:r>
      <w:r w:rsidRPr="00576064">
        <w:rPr>
          <w:sz w:val="24"/>
          <w:szCs w:val="24"/>
          <w:lang w:val="pt-BR"/>
        </w:rPr>
        <w:t xml:space="preserve"> unidade na área urbana e </w:t>
      </w:r>
      <w:r w:rsidR="00F53D7B" w:rsidRPr="00576064">
        <w:rPr>
          <w:sz w:val="24"/>
          <w:szCs w:val="24"/>
          <w:lang w:val="pt-BR"/>
        </w:rPr>
        <w:t>06</w:t>
      </w:r>
      <w:r w:rsidR="00A53E93" w:rsidRPr="00576064">
        <w:rPr>
          <w:sz w:val="24"/>
          <w:szCs w:val="24"/>
          <w:lang w:val="pt-BR"/>
        </w:rPr>
        <w:t xml:space="preserve"> unidades na </w:t>
      </w:r>
      <w:r w:rsidR="00F53D7B" w:rsidRPr="00576064">
        <w:rPr>
          <w:sz w:val="24"/>
          <w:szCs w:val="24"/>
          <w:lang w:val="pt-BR"/>
        </w:rPr>
        <w:t>zona</w:t>
      </w:r>
      <w:r w:rsidR="00A53E93" w:rsidRPr="00576064">
        <w:rPr>
          <w:sz w:val="24"/>
          <w:szCs w:val="24"/>
          <w:lang w:val="pt-BR"/>
        </w:rPr>
        <w:t xml:space="preserve"> rural</w:t>
      </w:r>
      <w:r w:rsidRPr="00576064">
        <w:rPr>
          <w:sz w:val="24"/>
          <w:szCs w:val="24"/>
          <w:lang w:val="pt-BR"/>
        </w:rPr>
        <w:t>.</w:t>
      </w:r>
    </w:p>
    <w:p w:rsidR="00A70921" w:rsidRPr="00456D3A" w:rsidRDefault="00A70921" w:rsidP="00B467DA">
      <w:pPr>
        <w:pStyle w:val="PargrafodaLista"/>
        <w:ind w:left="0" w:firstLine="696"/>
        <w:jc w:val="both"/>
        <w:rPr>
          <w:sz w:val="24"/>
          <w:szCs w:val="24"/>
          <w:lang w:val="pt-BR"/>
        </w:rPr>
      </w:pPr>
      <w:r w:rsidRPr="00456D3A">
        <w:rPr>
          <w:sz w:val="24"/>
          <w:szCs w:val="24"/>
          <w:lang w:val="pt-BR"/>
        </w:rPr>
        <w:t xml:space="preserve">A Atenção Básica informa seus dados no </w:t>
      </w:r>
      <w:r w:rsidR="00A53E93" w:rsidRPr="00456D3A">
        <w:rPr>
          <w:sz w:val="24"/>
          <w:szCs w:val="24"/>
          <w:lang w:val="pt-BR"/>
        </w:rPr>
        <w:t xml:space="preserve">Sistema Nacional </w:t>
      </w:r>
      <w:r w:rsidRPr="00456D3A">
        <w:rPr>
          <w:sz w:val="24"/>
          <w:szCs w:val="24"/>
          <w:lang w:val="pt-BR"/>
        </w:rPr>
        <w:t xml:space="preserve">de </w:t>
      </w:r>
      <w:r w:rsidR="00A53E93" w:rsidRPr="00456D3A">
        <w:rPr>
          <w:sz w:val="24"/>
          <w:szCs w:val="24"/>
          <w:lang w:val="pt-BR"/>
        </w:rPr>
        <w:t>Informação</w:t>
      </w:r>
      <w:r w:rsidRPr="00456D3A">
        <w:rPr>
          <w:sz w:val="24"/>
          <w:szCs w:val="24"/>
          <w:lang w:val="pt-BR"/>
        </w:rPr>
        <w:t xml:space="preserve"> da Atenção Básica de </w:t>
      </w:r>
      <w:r w:rsidR="00A53E93" w:rsidRPr="00456D3A">
        <w:rPr>
          <w:sz w:val="24"/>
          <w:szCs w:val="24"/>
          <w:lang w:val="pt-BR"/>
        </w:rPr>
        <w:t>E</w:t>
      </w:r>
      <w:r w:rsidRPr="00456D3A">
        <w:rPr>
          <w:sz w:val="24"/>
          <w:szCs w:val="24"/>
          <w:lang w:val="pt-BR"/>
        </w:rPr>
        <w:t xml:space="preserve">-SUS, onde a forma de registro de produtividade das equipes das Unidades Básicas de Saúde está dividida em diversos relatórios, os dados que mais expressam os atendimentos prestados na Atenção Básica. Nas consultas de nível superior estão incluídas as consultas agendadas, consultas </w:t>
      </w:r>
      <w:r w:rsidR="00A53E93" w:rsidRPr="00456D3A">
        <w:rPr>
          <w:sz w:val="24"/>
          <w:szCs w:val="24"/>
          <w:lang w:val="pt-BR"/>
        </w:rPr>
        <w:t>agendado programadas/cuidado continuado</w:t>
      </w:r>
      <w:r w:rsidRPr="00456D3A">
        <w:rPr>
          <w:sz w:val="24"/>
          <w:szCs w:val="24"/>
          <w:lang w:val="pt-BR"/>
        </w:rPr>
        <w:t xml:space="preserve">, atendimentos de urgências e consultas do dia dos profissionais de nível superior das UBS, com exceção dos dentistas que tem sua produção apresentada separadamente. Nas atividades coletivas estão </w:t>
      </w:r>
      <w:proofErr w:type="gramStart"/>
      <w:r w:rsidRPr="00456D3A">
        <w:rPr>
          <w:sz w:val="24"/>
          <w:szCs w:val="24"/>
          <w:lang w:val="pt-BR"/>
        </w:rPr>
        <w:t>incluídas atendimento</w:t>
      </w:r>
      <w:proofErr w:type="gramEnd"/>
      <w:r w:rsidRPr="00456D3A">
        <w:rPr>
          <w:sz w:val="24"/>
          <w:szCs w:val="24"/>
          <w:lang w:val="pt-BR"/>
        </w:rPr>
        <w:t xml:space="preserve"> em grupo, avaliação/procedimento coletivo, educação em saúde e mobilização social.</w:t>
      </w:r>
    </w:p>
    <w:p w:rsidR="00A70921" w:rsidRDefault="00A70921" w:rsidP="00B467DA">
      <w:pPr>
        <w:pStyle w:val="PargrafodaLista"/>
        <w:ind w:left="0"/>
        <w:jc w:val="both"/>
        <w:rPr>
          <w:b/>
          <w:sz w:val="24"/>
          <w:szCs w:val="24"/>
          <w:u w:val="single"/>
          <w:lang w:val="pt-BR"/>
        </w:rPr>
      </w:pPr>
    </w:p>
    <w:p w:rsidR="00D17ED1" w:rsidRDefault="00D17ED1" w:rsidP="00B467DA">
      <w:pPr>
        <w:pStyle w:val="PargrafodaLista"/>
        <w:ind w:left="0"/>
        <w:jc w:val="both"/>
        <w:rPr>
          <w:b/>
          <w:sz w:val="24"/>
          <w:szCs w:val="24"/>
          <w:u w:val="single"/>
          <w:lang w:val="pt-BR"/>
        </w:rPr>
      </w:pPr>
    </w:p>
    <w:p w:rsidR="00D17ED1" w:rsidRPr="00456D3A" w:rsidRDefault="00D17ED1" w:rsidP="00B467DA">
      <w:pPr>
        <w:pStyle w:val="PargrafodaLista"/>
        <w:ind w:left="0"/>
        <w:jc w:val="both"/>
        <w:rPr>
          <w:b/>
          <w:sz w:val="24"/>
          <w:szCs w:val="24"/>
          <w:u w:val="single"/>
          <w:lang w:val="pt-BR"/>
        </w:rPr>
      </w:pPr>
    </w:p>
    <w:p w:rsidR="00A1716F" w:rsidRPr="00456D3A" w:rsidRDefault="00A70921" w:rsidP="00F53D7B">
      <w:pPr>
        <w:pStyle w:val="PargrafodaLista"/>
        <w:numPr>
          <w:ilvl w:val="0"/>
          <w:numId w:val="12"/>
        </w:numPr>
        <w:jc w:val="both"/>
        <w:rPr>
          <w:b/>
          <w:sz w:val="24"/>
          <w:szCs w:val="24"/>
          <w:lang w:val="pt-BR"/>
        </w:rPr>
      </w:pPr>
      <w:r w:rsidRPr="00456D3A">
        <w:rPr>
          <w:b/>
          <w:sz w:val="24"/>
          <w:szCs w:val="24"/>
          <w:lang w:val="pt-BR"/>
        </w:rPr>
        <w:lastRenderedPageBreak/>
        <w:t xml:space="preserve">Núcleos de Apoio </w:t>
      </w:r>
      <w:r w:rsidR="00670D84" w:rsidRPr="00456D3A">
        <w:rPr>
          <w:b/>
          <w:sz w:val="24"/>
          <w:szCs w:val="24"/>
          <w:lang w:val="pt-BR"/>
        </w:rPr>
        <w:t>à Saúde</w:t>
      </w:r>
      <w:r w:rsidRPr="00456D3A">
        <w:rPr>
          <w:b/>
          <w:sz w:val="24"/>
          <w:szCs w:val="24"/>
          <w:lang w:val="pt-BR"/>
        </w:rPr>
        <w:t xml:space="preserve"> da </w:t>
      </w:r>
      <w:r w:rsidR="00670D84" w:rsidRPr="00456D3A">
        <w:rPr>
          <w:b/>
          <w:sz w:val="24"/>
          <w:szCs w:val="24"/>
          <w:lang w:val="pt-BR"/>
        </w:rPr>
        <w:t>Família - NASF</w:t>
      </w:r>
    </w:p>
    <w:p w:rsidR="006E4CD7" w:rsidRPr="00456D3A" w:rsidRDefault="006E4CD7" w:rsidP="00B467DA">
      <w:pPr>
        <w:pStyle w:val="PargrafodaLista"/>
        <w:ind w:left="0"/>
        <w:jc w:val="both"/>
        <w:rPr>
          <w:b/>
          <w:sz w:val="24"/>
          <w:szCs w:val="24"/>
          <w:u w:val="single"/>
          <w:lang w:val="pt-BR"/>
        </w:rPr>
      </w:pPr>
    </w:p>
    <w:p w:rsidR="006E4CD7" w:rsidRPr="00456D3A" w:rsidRDefault="006E4CD7" w:rsidP="00B467DA">
      <w:pPr>
        <w:pStyle w:val="PargrafodaLista"/>
        <w:ind w:left="0" w:firstLine="709"/>
        <w:jc w:val="both"/>
        <w:rPr>
          <w:b/>
          <w:sz w:val="24"/>
          <w:szCs w:val="24"/>
          <w:u w:val="single"/>
          <w:lang w:val="pt-BR"/>
        </w:rPr>
      </w:pPr>
      <w:r w:rsidRPr="00456D3A">
        <w:rPr>
          <w:sz w:val="24"/>
          <w:szCs w:val="24"/>
          <w:lang w:val="pt-BR"/>
        </w:rPr>
        <w:t xml:space="preserve">A organização dos processos de trabalho do NASF, que tem como foco o território sob sua responsabilidade, deve ser estruturada priorizando o atendimento compartilhado e interdisciplinar, com troca de saberes, capacitação e responsabilidades mútuas, gerando experiência para todos os profissionais envolvidos na assistência à saúde ao utilizar metodologias, tais como estudo e discussão de casos e situações, projetos terapêuticos, orientações e atendimento conjunto entre outros. </w:t>
      </w:r>
    </w:p>
    <w:p w:rsidR="00A70921" w:rsidRPr="00456D3A" w:rsidRDefault="00A70921" w:rsidP="00B467DA">
      <w:pPr>
        <w:pStyle w:val="PargrafodaLista"/>
        <w:ind w:left="0" w:firstLine="709"/>
        <w:jc w:val="both"/>
        <w:rPr>
          <w:b/>
          <w:sz w:val="24"/>
          <w:szCs w:val="24"/>
          <w:u w:val="single"/>
          <w:lang w:val="pt-BR"/>
        </w:rPr>
      </w:pPr>
    </w:p>
    <w:p w:rsidR="00A70921" w:rsidRPr="00456D3A" w:rsidRDefault="006E4CD7" w:rsidP="00B467DA">
      <w:pPr>
        <w:pStyle w:val="PargrafodaLista"/>
        <w:ind w:left="0" w:firstLine="709"/>
        <w:jc w:val="both"/>
        <w:rPr>
          <w:sz w:val="24"/>
          <w:szCs w:val="24"/>
          <w:lang w:val="pt-BR"/>
        </w:rPr>
      </w:pPr>
      <w:r w:rsidRPr="00456D3A">
        <w:rPr>
          <w:sz w:val="24"/>
          <w:szCs w:val="24"/>
          <w:lang w:val="pt-BR"/>
        </w:rPr>
        <w:t xml:space="preserve">Atividades Desenvolvidas pelos Núcleos de Apoio </w:t>
      </w:r>
      <w:r w:rsidR="00670D84" w:rsidRPr="00456D3A">
        <w:rPr>
          <w:sz w:val="24"/>
          <w:szCs w:val="24"/>
          <w:lang w:val="pt-BR"/>
        </w:rPr>
        <w:t xml:space="preserve">à Saúde da </w:t>
      </w:r>
      <w:r w:rsidR="009C73C3" w:rsidRPr="00456D3A">
        <w:rPr>
          <w:sz w:val="24"/>
          <w:szCs w:val="24"/>
          <w:lang w:val="pt-BR"/>
        </w:rPr>
        <w:t>Família</w:t>
      </w:r>
      <w:r w:rsidR="00670D84" w:rsidRPr="00456D3A">
        <w:rPr>
          <w:sz w:val="24"/>
          <w:szCs w:val="24"/>
          <w:lang w:val="pt-BR"/>
        </w:rPr>
        <w:t>:</w:t>
      </w:r>
    </w:p>
    <w:p w:rsidR="006E4CD7" w:rsidRPr="00456D3A" w:rsidRDefault="006E4CD7" w:rsidP="00F53D7B">
      <w:pPr>
        <w:pStyle w:val="PargrafodaLista"/>
        <w:numPr>
          <w:ilvl w:val="0"/>
          <w:numId w:val="12"/>
        </w:numPr>
        <w:jc w:val="both"/>
        <w:rPr>
          <w:b/>
          <w:sz w:val="24"/>
          <w:szCs w:val="24"/>
          <w:u w:val="single"/>
          <w:lang w:val="pt-BR"/>
        </w:rPr>
      </w:pPr>
      <w:r w:rsidRPr="00456D3A">
        <w:rPr>
          <w:sz w:val="24"/>
          <w:szCs w:val="24"/>
          <w:lang w:val="pt-BR"/>
        </w:rPr>
        <w:t>Ações de combate às dores crônicas através de grupos de atividade física;</w:t>
      </w:r>
    </w:p>
    <w:p w:rsidR="006E4CD7" w:rsidRPr="00456D3A" w:rsidRDefault="006E4CD7" w:rsidP="00F53D7B">
      <w:pPr>
        <w:pStyle w:val="PargrafodaLista"/>
        <w:numPr>
          <w:ilvl w:val="0"/>
          <w:numId w:val="12"/>
        </w:numPr>
        <w:jc w:val="both"/>
        <w:rPr>
          <w:b/>
          <w:sz w:val="24"/>
          <w:szCs w:val="24"/>
          <w:u w:val="single"/>
          <w:lang w:val="pt-BR"/>
        </w:rPr>
      </w:pPr>
      <w:r w:rsidRPr="00456D3A">
        <w:rPr>
          <w:sz w:val="24"/>
          <w:szCs w:val="24"/>
          <w:lang w:val="pt-BR"/>
        </w:rPr>
        <w:t>Grupos de Gestantes</w:t>
      </w:r>
      <w:r w:rsidR="00AB5855">
        <w:rPr>
          <w:sz w:val="24"/>
          <w:szCs w:val="24"/>
          <w:lang w:val="pt-BR"/>
        </w:rPr>
        <w:t>;</w:t>
      </w:r>
    </w:p>
    <w:p w:rsidR="006E4CD7" w:rsidRPr="00456D3A" w:rsidRDefault="006E4CD7" w:rsidP="00F53D7B">
      <w:pPr>
        <w:pStyle w:val="PargrafodaLista"/>
        <w:numPr>
          <w:ilvl w:val="0"/>
          <w:numId w:val="12"/>
        </w:numPr>
        <w:jc w:val="both"/>
        <w:rPr>
          <w:b/>
          <w:sz w:val="24"/>
          <w:szCs w:val="24"/>
          <w:u w:val="single"/>
          <w:lang w:val="pt-BR"/>
        </w:rPr>
      </w:pPr>
      <w:r w:rsidRPr="00456D3A">
        <w:rPr>
          <w:sz w:val="24"/>
          <w:szCs w:val="24"/>
          <w:lang w:val="pt-BR"/>
        </w:rPr>
        <w:t>Grupos de apoio em saúde mental</w:t>
      </w:r>
      <w:r w:rsidR="00AB5855">
        <w:rPr>
          <w:sz w:val="24"/>
          <w:szCs w:val="24"/>
          <w:lang w:val="pt-BR"/>
        </w:rPr>
        <w:t>;</w:t>
      </w:r>
    </w:p>
    <w:p w:rsidR="006E4CD7" w:rsidRPr="00456D3A" w:rsidRDefault="006E4CD7" w:rsidP="00F53D7B">
      <w:pPr>
        <w:pStyle w:val="PargrafodaLista"/>
        <w:numPr>
          <w:ilvl w:val="0"/>
          <w:numId w:val="12"/>
        </w:numPr>
        <w:jc w:val="both"/>
        <w:rPr>
          <w:b/>
          <w:sz w:val="24"/>
          <w:szCs w:val="24"/>
          <w:u w:val="single"/>
          <w:lang w:val="pt-BR"/>
        </w:rPr>
      </w:pPr>
      <w:r w:rsidRPr="00456D3A">
        <w:rPr>
          <w:sz w:val="24"/>
          <w:szCs w:val="24"/>
          <w:lang w:val="pt-BR"/>
        </w:rPr>
        <w:t>Grupos de Prática corporais e atividade física</w:t>
      </w:r>
      <w:r w:rsidR="00AB5855">
        <w:rPr>
          <w:sz w:val="24"/>
          <w:szCs w:val="24"/>
          <w:lang w:val="pt-BR"/>
        </w:rPr>
        <w:t>;</w:t>
      </w:r>
    </w:p>
    <w:p w:rsidR="006E4CD7" w:rsidRPr="00AB5855" w:rsidRDefault="006E4CD7" w:rsidP="00F53D7B">
      <w:pPr>
        <w:pStyle w:val="PargrafodaLista"/>
        <w:numPr>
          <w:ilvl w:val="0"/>
          <w:numId w:val="12"/>
        </w:numPr>
        <w:jc w:val="both"/>
        <w:rPr>
          <w:b/>
          <w:sz w:val="24"/>
          <w:szCs w:val="24"/>
          <w:u w:val="single"/>
          <w:lang w:val="pt-BR"/>
        </w:rPr>
      </w:pPr>
      <w:r w:rsidRPr="00AB5855">
        <w:rPr>
          <w:sz w:val="24"/>
          <w:szCs w:val="24"/>
          <w:lang w:val="pt-BR"/>
        </w:rPr>
        <w:t>Visitas</w:t>
      </w:r>
      <w:r w:rsidR="009C73C3" w:rsidRPr="00AB5855">
        <w:rPr>
          <w:sz w:val="24"/>
          <w:szCs w:val="24"/>
          <w:lang w:val="pt-BR"/>
        </w:rPr>
        <w:t xml:space="preserve"> </w:t>
      </w:r>
      <w:r w:rsidRPr="00AB5855">
        <w:rPr>
          <w:sz w:val="24"/>
          <w:szCs w:val="24"/>
          <w:lang w:val="pt-BR"/>
        </w:rPr>
        <w:t>Domiciliares</w:t>
      </w:r>
      <w:r w:rsidR="00AB5855">
        <w:rPr>
          <w:sz w:val="24"/>
          <w:szCs w:val="24"/>
          <w:lang w:val="pt-BR"/>
        </w:rPr>
        <w:t>;</w:t>
      </w:r>
    </w:p>
    <w:p w:rsidR="006E4CD7" w:rsidRPr="00456D3A" w:rsidRDefault="006E4CD7" w:rsidP="00B467DA">
      <w:pPr>
        <w:ind w:firstLine="709"/>
        <w:jc w:val="both"/>
        <w:rPr>
          <w:b/>
          <w:sz w:val="24"/>
          <w:szCs w:val="24"/>
          <w:u w:val="single"/>
          <w:lang w:val="pt-BR"/>
        </w:rPr>
      </w:pPr>
    </w:p>
    <w:p w:rsidR="006E4CD7" w:rsidRPr="00456D3A" w:rsidRDefault="006E4CD7" w:rsidP="00241DF0">
      <w:pPr>
        <w:pStyle w:val="PargrafodaLista"/>
        <w:jc w:val="both"/>
        <w:rPr>
          <w:b/>
          <w:sz w:val="24"/>
          <w:szCs w:val="24"/>
          <w:u w:val="single"/>
          <w:lang w:val="pt-BR"/>
        </w:rPr>
      </w:pPr>
    </w:p>
    <w:p w:rsidR="00A1716F" w:rsidRPr="00456D3A" w:rsidRDefault="00B467DA" w:rsidP="00F53D7B">
      <w:pPr>
        <w:pStyle w:val="PargrafodaLista"/>
        <w:numPr>
          <w:ilvl w:val="0"/>
          <w:numId w:val="5"/>
        </w:numPr>
        <w:ind w:left="709" w:hanging="425"/>
        <w:jc w:val="both"/>
        <w:rPr>
          <w:b/>
          <w:sz w:val="24"/>
          <w:szCs w:val="24"/>
          <w:lang w:val="pt-BR"/>
        </w:rPr>
      </w:pPr>
      <w:r w:rsidRPr="00456D3A">
        <w:rPr>
          <w:b/>
          <w:sz w:val="24"/>
          <w:szCs w:val="24"/>
          <w:lang w:val="pt-BR"/>
        </w:rPr>
        <w:t>Academia da S</w:t>
      </w:r>
      <w:r w:rsidR="00A1716F" w:rsidRPr="00456D3A">
        <w:rPr>
          <w:b/>
          <w:sz w:val="24"/>
          <w:szCs w:val="24"/>
          <w:lang w:val="pt-BR"/>
        </w:rPr>
        <w:t>aúde</w:t>
      </w:r>
    </w:p>
    <w:p w:rsidR="006E4CD7" w:rsidRPr="00456D3A" w:rsidRDefault="006E4CD7" w:rsidP="00241DF0">
      <w:pPr>
        <w:pStyle w:val="PargrafodaLista"/>
        <w:jc w:val="both"/>
        <w:rPr>
          <w:b/>
          <w:sz w:val="24"/>
          <w:szCs w:val="24"/>
          <w:u w:val="single"/>
          <w:lang w:val="pt-BR"/>
        </w:rPr>
      </w:pPr>
    </w:p>
    <w:p w:rsidR="006E4CD7" w:rsidRPr="00456D3A" w:rsidRDefault="006E4CD7" w:rsidP="00B467DA">
      <w:pPr>
        <w:pStyle w:val="PargrafodaLista"/>
        <w:ind w:left="0" w:firstLine="709"/>
        <w:jc w:val="both"/>
        <w:rPr>
          <w:sz w:val="24"/>
          <w:szCs w:val="24"/>
          <w:lang w:val="pt-BR"/>
        </w:rPr>
      </w:pPr>
      <w:r w:rsidRPr="00456D3A">
        <w:rPr>
          <w:sz w:val="24"/>
          <w:szCs w:val="24"/>
          <w:lang w:val="pt-BR"/>
        </w:rPr>
        <w:t>O Programa Academia da Saúde do Ministério da Saúde</w:t>
      </w:r>
      <w:proofErr w:type="gramStart"/>
      <w:r w:rsidRPr="00456D3A">
        <w:rPr>
          <w:sz w:val="24"/>
          <w:szCs w:val="24"/>
          <w:lang w:val="pt-BR"/>
        </w:rPr>
        <w:t>, tem</w:t>
      </w:r>
      <w:proofErr w:type="gramEnd"/>
      <w:r w:rsidRPr="00456D3A">
        <w:rPr>
          <w:sz w:val="24"/>
          <w:szCs w:val="24"/>
          <w:lang w:val="pt-BR"/>
        </w:rPr>
        <w:t xml:space="preserve"> como principal objetivo contribuir para a promoção da saúde da população a partir da implantação de polos com infraestrutura, equipamentos e quadro de pessoal qualificado para a orientação de práticas corporais e atividade física e de lazer e modos de vida saudáveis, alimentação saudável, produção do cuidado, entre outros por meio de ações culturalmente inseridas e adaptadas aos territórios locais. O programa Academia da Saúde não é um serviço isolado. Compõe a rede de atenção à saúde, como componente da Atenção Básica, fazendo parte das linhas de cuidado, destacando-se nas suas diretrizes o comprometimento com a articulação </w:t>
      </w:r>
      <w:proofErr w:type="spellStart"/>
      <w:r w:rsidRPr="00456D3A">
        <w:rPr>
          <w:sz w:val="24"/>
          <w:szCs w:val="24"/>
          <w:lang w:val="pt-BR"/>
        </w:rPr>
        <w:t>intersetorial</w:t>
      </w:r>
      <w:proofErr w:type="spellEnd"/>
      <w:r w:rsidRPr="00456D3A">
        <w:rPr>
          <w:sz w:val="24"/>
          <w:szCs w:val="24"/>
          <w:lang w:val="pt-BR"/>
        </w:rPr>
        <w:t>, que busca a integralidade no cuidado aos usuários do SUS.</w:t>
      </w:r>
    </w:p>
    <w:p w:rsidR="005431E9" w:rsidRPr="00456D3A" w:rsidRDefault="005431E9" w:rsidP="00241DF0">
      <w:pPr>
        <w:pStyle w:val="PargrafodaLista"/>
        <w:jc w:val="both"/>
        <w:rPr>
          <w:b/>
          <w:sz w:val="24"/>
          <w:szCs w:val="24"/>
          <w:u w:val="single"/>
          <w:lang w:val="pt-BR"/>
        </w:rPr>
      </w:pPr>
    </w:p>
    <w:p w:rsidR="00A1716F" w:rsidRPr="00456D3A" w:rsidRDefault="00B467DA" w:rsidP="00F53D7B">
      <w:pPr>
        <w:pStyle w:val="PargrafodaLista"/>
        <w:numPr>
          <w:ilvl w:val="0"/>
          <w:numId w:val="5"/>
        </w:numPr>
        <w:ind w:left="709" w:hanging="425"/>
        <w:jc w:val="both"/>
        <w:rPr>
          <w:b/>
          <w:sz w:val="24"/>
          <w:szCs w:val="24"/>
          <w:lang w:val="pt-BR"/>
        </w:rPr>
      </w:pPr>
      <w:r w:rsidRPr="00456D3A">
        <w:rPr>
          <w:b/>
          <w:sz w:val="24"/>
          <w:szCs w:val="24"/>
          <w:lang w:val="pt-BR"/>
        </w:rPr>
        <w:t>Planejamento F</w:t>
      </w:r>
      <w:r w:rsidR="00A1716F" w:rsidRPr="00456D3A">
        <w:rPr>
          <w:b/>
          <w:sz w:val="24"/>
          <w:szCs w:val="24"/>
          <w:lang w:val="pt-BR"/>
        </w:rPr>
        <w:t>amiliar</w:t>
      </w:r>
    </w:p>
    <w:p w:rsidR="005431E9" w:rsidRPr="00456D3A" w:rsidRDefault="005431E9" w:rsidP="00241DF0">
      <w:pPr>
        <w:pStyle w:val="PargrafodaLista"/>
        <w:jc w:val="both"/>
        <w:rPr>
          <w:b/>
          <w:sz w:val="24"/>
          <w:szCs w:val="24"/>
          <w:u w:val="single"/>
          <w:lang w:val="pt-BR"/>
        </w:rPr>
      </w:pPr>
    </w:p>
    <w:p w:rsidR="005431E9" w:rsidRPr="00456D3A" w:rsidRDefault="005431E9" w:rsidP="00B467DA">
      <w:pPr>
        <w:pStyle w:val="PargrafodaLista"/>
        <w:ind w:left="0" w:firstLine="709"/>
        <w:jc w:val="both"/>
        <w:rPr>
          <w:sz w:val="24"/>
          <w:szCs w:val="24"/>
          <w:lang w:val="pt-BR"/>
        </w:rPr>
      </w:pPr>
      <w:r w:rsidRPr="00456D3A">
        <w:rPr>
          <w:sz w:val="24"/>
          <w:szCs w:val="24"/>
          <w:lang w:val="pt-BR"/>
        </w:rPr>
        <w:t>A ampliação do acesso de mulheres e homens à informação e aos métodos contraceptivos é uma das ações imprescindíveis para garantir o exercício dos direitos reprodutivos no país. Para que isto se efetive, é preciso manter a oferta de métodos anticoncepcionais na rede pública de saúde e contar com profissionais capacitados para auxiliar a mulher, o homem ou casal a fazer sua opção contraceptiva em cada momento da vida. É importante salientar que o planejamento familiar, com conhecimento dos métodos e livre escolha, é uma das ações da Política de Assistência Integral à Saúde da Mulher preconizada pelo Ministério da Saúde. Portanto, dentro dos princípios que regem esta política, os serviços devem garantir o acesso aos meios para evitar ou propiciar a</w:t>
      </w:r>
      <w:r w:rsidR="009C73C3">
        <w:rPr>
          <w:sz w:val="24"/>
          <w:szCs w:val="24"/>
          <w:lang w:val="pt-BR"/>
        </w:rPr>
        <w:t xml:space="preserve"> </w:t>
      </w:r>
      <w:r w:rsidRPr="00456D3A">
        <w:rPr>
          <w:sz w:val="24"/>
          <w:szCs w:val="24"/>
          <w:lang w:val="pt-BR"/>
        </w:rPr>
        <w:t>gravidez, o acompanhamento clínico ginecológico e ações educativas para que as escolhas sejam conscientes.</w:t>
      </w:r>
    </w:p>
    <w:p w:rsidR="005431E9" w:rsidRPr="00456D3A" w:rsidRDefault="005431E9" w:rsidP="00241DF0">
      <w:pPr>
        <w:pStyle w:val="PargrafodaLista"/>
        <w:jc w:val="both"/>
        <w:rPr>
          <w:b/>
          <w:sz w:val="24"/>
          <w:szCs w:val="24"/>
          <w:u w:val="single"/>
          <w:lang w:val="pt-BR"/>
        </w:rPr>
      </w:pPr>
    </w:p>
    <w:p w:rsidR="005431E9" w:rsidRPr="00456D3A" w:rsidRDefault="005431E9" w:rsidP="00F53D7B">
      <w:pPr>
        <w:pStyle w:val="PargrafodaLista"/>
        <w:numPr>
          <w:ilvl w:val="0"/>
          <w:numId w:val="5"/>
        </w:numPr>
        <w:ind w:left="709" w:hanging="425"/>
        <w:jc w:val="both"/>
        <w:rPr>
          <w:b/>
          <w:sz w:val="24"/>
          <w:szCs w:val="24"/>
          <w:lang w:val="pt-BR"/>
        </w:rPr>
      </w:pPr>
      <w:r w:rsidRPr="00456D3A">
        <w:rPr>
          <w:b/>
          <w:sz w:val="24"/>
          <w:szCs w:val="24"/>
          <w:lang w:val="pt-BR"/>
        </w:rPr>
        <w:t>Programa Municipal de Combate à Dengue</w:t>
      </w:r>
    </w:p>
    <w:p w:rsidR="005431E9" w:rsidRPr="00456D3A" w:rsidRDefault="005431E9" w:rsidP="00241DF0">
      <w:pPr>
        <w:pStyle w:val="PargrafodaLista"/>
        <w:jc w:val="both"/>
        <w:rPr>
          <w:b/>
          <w:sz w:val="24"/>
          <w:szCs w:val="24"/>
          <w:u w:val="single"/>
          <w:lang w:val="pt-BR"/>
        </w:rPr>
      </w:pPr>
    </w:p>
    <w:p w:rsidR="003A15DD" w:rsidRPr="00456D3A" w:rsidRDefault="005431E9" w:rsidP="00B467DA">
      <w:pPr>
        <w:pStyle w:val="PargrafodaLista"/>
        <w:ind w:left="0" w:firstLine="709"/>
        <w:jc w:val="both"/>
        <w:rPr>
          <w:sz w:val="24"/>
          <w:szCs w:val="24"/>
          <w:lang w:val="pt-BR"/>
        </w:rPr>
      </w:pPr>
      <w:r w:rsidRPr="00456D3A">
        <w:rPr>
          <w:sz w:val="24"/>
          <w:szCs w:val="24"/>
          <w:lang w:val="pt-BR"/>
        </w:rPr>
        <w:t>No ano de 201</w:t>
      </w:r>
      <w:r w:rsidR="00AB5855">
        <w:rPr>
          <w:sz w:val="24"/>
          <w:szCs w:val="24"/>
          <w:lang w:val="pt-BR"/>
        </w:rPr>
        <w:t>7</w:t>
      </w:r>
      <w:r w:rsidRPr="00456D3A">
        <w:rPr>
          <w:sz w:val="24"/>
          <w:szCs w:val="24"/>
          <w:lang w:val="pt-BR"/>
        </w:rPr>
        <w:t xml:space="preserve"> mantiveram-se ações de combate e controle da Deng</w:t>
      </w:r>
      <w:r w:rsidR="003424A9" w:rsidRPr="00456D3A">
        <w:rPr>
          <w:sz w:val="24"/>
          <w:szCs w:val="24"/>
          <w:lang w:val="pt-BR"/>
        </w:rPr>
        <w:t>ue baseado nos resultados do LIA realizados bimestral. Em 201</w:t>
      </w:r>
      <w:r w:rsidR="00AB5855">
        <w:rPr>
          <w:sz w:val="24"/>
          <w:szCs w:val="24"/>
          <w:lang w:val="pt-BR"/>
        </w:rPr>
        <w:t>7</w:t>
      </w:r>
      <w:r w:rsidR="003424A9" w:rsidRPr="00456D3A">
        <w:rPr>
          <w:sz w:val="24"/>
          <w:szCs w:val="24"/>
          <w:lang w:val="pt-BR"/>
        </w:rPr>
        <w:t xml:space="preserve">, os índices de infestação do mosquito Aedes </w:t>
      </w:r>
      <w:proofErr w:type="spellStart"/>
      <w:r w:rsidR="00C13E71" w:rsidRPr="00456D3A">
        <w:rPr>
          <w:sz w:val="24"/>
          <w:szCs w:val="24"/>
          <w:lang w:val="pt-BR"/>
        </w:rPr>
        <w:t>A</w:t>
      </w:r>
      <w:r w:rsidR="003424A9" w:rsidRPr="00456D3A">
        <w:rPr>
          <w:sz w:val="24"/>
          <w:szCs w:val="24"/>
          <w:lang w:val="pt-BR"/>
        </w:rPr>
        <w:t>egypt</w:t>
      </w:r>
      <w:proofErr w:type="spellEnd"/>
      <w:r w:rsidR="003424A9" w:rsidRPr="00456D3A">
        <w:rPr>
          <w:sz w:val="24"/>
          <w:szCs w:val="24"/>
          <w:lang w:val="pt-BR"/>
        </w:rPr>
        <w:t xml:space="preserve"> foram: 1º LIA (janeiro) = </w:t>
      </w:r>
      <w:r w:rsidR="003A15DD" w:rsidRPr="00456D3A">
        <w:rPr>
          <w:sz w:val="24"/>
          <w:szCs w:val="24"/>
          <w:lang w:val="pt-BR"/>
        </w:rPr>
        <w:t>5,0</w:t>
      </w:r>
      <w:r w:rsidR="003424A9" w:rsidRPr="00456D3A">
        <w:rPr>
          <w:sz w:val="24"/>
          <w:szCs w:val="24"/>
          <w:lang w:val="pt-BR"/>
        </w:rPr>
        <w:t>%, 2º LIA (</w:t>
      </w:r>
      <w:r w:rsidR="003A15DD" w:rsidRPr="00456D3A">
        <w:rPr>
          <w:sz w:val="24"/>
          <w:szCs w:val="24"/>
          <w:lang w:val="pt-BR"/>
        </w:rPr>
        <w:t>março</w:t>
      </w:r>
      <w:r w:rsidR="003424A9" w:rsidRPr="00456D3A">
        <w:rPr>
          <w:sz w:val="24"/>
          <w:szCs w:val="24"/>
          <w:lang w:val="pt-BR"/>
        </w:rPr>
        <w:t xml:space="preserve">) = </w:t>
      </w:r>
      <w:r w:rsidR="003A15DD" w:rsidRPr="00456D3A">
        <w:rPr>
          <w:sz w:val="24"/>
          <w:szCs w:val="24"/>
          <w:lang w:val="pt-BR"/>
        </w:rPr>
        <w:t xml:space="preserve">5,6 </w:t>
      </w:r>
      <w:r w:rsidR="003424A9" w:rsidRPr="00456D3A">
        <w:rPr>
          <w:sz w:val="24"/>
          <w:szCs w:val="24"/>
          <w:lang w:val="pt-BR"/>
        </w:rPr>
        <w:t xml:space="preserve">%, 3º </w:t>
      </w:r>
      <w:r w:rsidR="003424A9" w:rsidRPr="00456D3A">
        <w:rPr>
          <w:sz w:val="24"/>
          <w:szCs w:val="24"/>
          <w:lang w:val="pt-BR"/>
        </w:rPr>
        <w:lastRenderedPageBreak/>
        <w:t>LIA (</w:t>
      </w:r>
      <w:r w:rsidR="003A15DD" w:rsidRPr="00456D3A">
        <w:rPr>
          <w:sz w:val="24"/>
          <w:szCs w:val="24"/>
          <w:lang w:val="pt-BR"/>
        </w:rPr>
        <w:t>maio)</w:t>
      </w:r>
      <w:r w:rsidR="003424A9" w:rsidRPr="00456D3A">
        <w:rPr>
          <w:sz w:val="24"/>
          <w:szCs w:val="24"/>
          <w:lang w:val="pt-BR"/>
        </w:rPr>
        <w:t xml:space="preserve"> = </w:t>
      </w:r>
      <w:r w:rsidR="003A15DD" w:rsidRPr="00456D3A">
        <w:rPr>
          <w:sz w:val="24"/>
          <w:szCs w:val="24"/>
          <w:lang w:val="pt-BR"/>
        </w:rPr>
        <w:t xml:space="preserve">1,7 </w:t>
      </w:r>
      <w:r w:rsidR="00403CED">
        <w:rPr>
          <w:sz w:val="24"/>
          <w:szCs w:val="24"/>
          <w:lang w:val="pt-BR"/>
        </w:rPr>
        <w:t xml:space="preserve">%, </w:t>
      </w:r>
      <w:r w:rsidR="003424A9" w:rsidRPr="00456D3A">
        <w:rPr>
          <w:sz w:val="24"/>
          <w:szCs w:val="24"/>
          <w:lang w:val="pt-BR"/>
        </w:rPr>
        <w:t>4º LIA (</w:t>
      </w:r>
      <w:r w:rsidR="003A15DD" w:rsidRPr="00456D3A">
        <w:rPr>
          <w:sz w:val="24"/>
          <w:szCs w:val="24"/>
          <w:lang w:val="pt-BR"/>
        </w:rPr>
        <w:t>julho</w:t>
      </w:r>
      <w:r w:rsidR="003424A9" w:rsidRPr="00456D3A">
        <w:rPr>
          <w:sz w:val="24"/>
          <w:szCs w:val="24"/>
          <w:lang w:val="pt-BR"/>
        </w:rPr>
        <w:t xml:space="preserve">) = </w:t>
      </w:r>
      <w:r w:rsidR="003A15DD" w:rsidRPr="00456D3A">
        <w:rPr>
          <w:sz w:val="24"/>
          <w:szCs w:val="24"/>
          <w:lang w:val="pt-BR"/>
        </w:rPr>
        <w:t>1,8% 5º LIA (setembro) = 1,5 %</w:t>
      </w:r>
      <w:r w:rsidR="00403CED">
        <w:rPr>
          <w:sz w:val="24"/>
          <w:szCs w:val="24"/>
          <w:lang w:val="pt-BR"/>
        </w:rPr>
        <w:t>,</w:t>
      </w:r>
      <w:proofErr w:type="gramStart"/>
      <w:r w:rsidR="003A15DD" w:rsidRPr="00456D3A">
        <w:rPr>
          <w:sz w:val="24"/>
          <w:szCs w:val="24"/>
          <w:lang w:val="pt-BR"/>
        </w:rPr>
        <w:t xml:space="preserve">  </w:t>
      </w:r>
      <w:proofErr w:type="gramEnd"/>
      <w:r w:rsidR="003A15DD" w:rsidRPr="00456D3A">
        <w:rPr>
          <w:sz w:val="24"/>
          <w:szCs w:val="24"/>
          <w:lang w:val="pt-BR"/>
        </w:rPr>
        <w:t xml:space="preserve">6º LIA (Novembro) </w:t>
      </w:r>
      <w:r w:rsidR="003A15DD" w:rsidRPr="00456D3A">
        <w:rPr>
          <w:sz w:val="24"/>
          <w:szCs w:val="24"/>
          <w:vertAlign w:val="subscript"/>
          <w:lang w:val="pt-BR"/>
        </w:rPr>
        <w:t xml:space="preserve">= </w:t>
      </w:r>
      <w:r w:rsidR="003A15DD" w:rsidRPr="00456D3A">
        <w:rPr>
          <w:sz w:val="24"/>
          <w:szCs w:val="24"/>
          <w:lang w:val="pt-BR"/>
        </w:rPr>
        <w:t xml:space="preserve">1,4 %. Para o alcance desses indicadores foram realizados atividade de tratamento </w:t>
      </w:r>
      <w:proofErr w:type="gramStart"/>
      <w:r w:rsidR="003A15DD" w:rsidRPr="00456D3A">
        <w:rPr>
          <w:sz w:val="24"/>
          <w:szCs w:val="24"/>
          <w:lang w:val="pt-BR"/>
        </w:rPr>
        <w:t>no imóveis</w:t>
      </w:r>
      <w:proofErr w:type="gramEnd"/>
      <w:r w:rsidR="003A15DD" w:rsidRPr="00456D3A">
        <w:rPr>
          <w:sz w:val="24"/>
          <w:szCs w:val="24"/>
          <w:lang w:val="pt-BR"/>
        </w:rPr>
        <w:t xml:space="preserve"> positivos, realização de panfletagem e ações educativas nas escola e nas comunidades com o objetivo de sensibilizar sobre o assunto em questão e orientar sobre a importância do controle do vetor nos domicílios.</w:t>
      </w:r>
    </w:p>
    <w:p w:rsidR="003A15DD" w:rsidRPr="00456D3A" w:rsidRDefault="003A15DD" w:rsidP="003424A9">
      <w:pPr>
        <w:pStyle w:val="PargrafodaLista"/>
        <w:jc w:val="both"/>
        <w:rPr>
          <w:sz w:val="24"/>
          <w:szCs w:val="24"/>
          <w:lang w:val="pt-BR"/>
        </w:rPr>
      </w:pPr>
      <w:r w:rsidRPr="00456D3A">
        <w:rPr>
          <w:sz w:val="24"/>
          <w:szCs w:val="24"/>
          <w:lang w:val="pt-BR"/>
        </w:rPr>
        <w:t>.</w:t>
      </w:r>
    </w:p>
    <w:p w:rsidR="00A1716F" w:rsidRPr="00456D3A" w:rsidRDefault="0013354C" w:rsidP="00F53D7B">
      <w:pPr>
        <w:pStyle w:val="PargrafodaLista"/>
        <w:numPr>
          <w:ilvl w:val="0"/>
          <w:numId w:val="5"/>
        </w:numPr>
        <w:ind w:left="709" w:hanging="425"/>
        <w:jc w:val="both"/>
        <w:rPr>
          <w:b/>
          <w:sz w:val="24"/>
          <w:szCs w:val="24"/>
          <w:lang w:val="pt-BR"/>
        </w:rPr>
      </w:pPr>
      <w:r w:rsidRPr="00456D3A">
        <w:rPr>
          <w:b/>
          <w:sz w:val="24"/>
          <w:szCs w:val="24"/>
          <w:lang w:val="pt-BR"/>
        </w:rPr>
        <w:t xml:space="preserve">PMAQ/AB </w:t>
      </w:r>
    </w:p>
    <w:p w:rsidR="005431E9" w:rsidRPr="00456D3A" w:rsidRDefault="005431E9" w:rsidP="00241DF0">
      <w:pPr>
        <w:pStyle w:val="PargrafodaLista"/>
        <w:jc w:val="both"/>
        <w:rPr>
          <w:b/>
          <w:sz w:val="24"/>
          <w:szCs w:val="24"/>
          <w:u w:val="single"/>
          <w:lang w:val="pt-BR"/>
        </w:rPr>
      </w:pPr>
    </w:p>
    <w:p w:rsidR="005431E9" w:rsidRPr="00456D3A" w:rsidRDefault="005431E9" w:rsidP="00B467DA">
      <w:pPr>
        <w:pStyle w:val="PargrafodaLista"/>
        <w:ind w:left="0" w:firstLine="696"/>
        <w:jc w:val="both"/>
        <w:rPr>
          <w:sz w:val="24"/>
          <w:szCs w:val="24"/>
          <w:lang w:val="pt-BR"/>
        </w:rPr>
      </w:pPr>
      <w:r w:rsidRPr="00456D3A">
        <w:rPr>
          <w:sz w:val="24"/>
          <w:szCs w:val="24"/>
          <w:lang w:val="pt-BR"/>
        </w:rPr>
        <w:t xml:space="preserve">O Programa Nacional de Melhoria do Acesso e da Qualidade da Atenção Básica (PMAQ-AB), Programa Nacional de Melhoria do Acesso e da Qualidade do Núcleo de Apoio à Saúde da Família (PMAQ-NASF) são programas do Ministério da Saúde que procuram induzir a instituição de processos que ampliem a capacidade das gestões federal, estaduais e municipais, além das Equipes de Atenção Básica, em ofertarem serviços que assegurem maior acesso e qualidade, de acordo com as necessidades concretas da população. O PMAQ busca a ampliação do acesso e a melhoria da qualidade da atenção básica, com garantia de um padrão de qualidade comparável nacional, regional e localmente de maneira a permitir maior transparência e efetividade das ações governamentais direcionadas à Atenção Básica em Saúde em todo o Brasil. O município </w:t>
      </w:r>
      <w:r w:rsidR="00670D84" w:rsidRPr="00456D3A">
        <w:rPr>
          <w:sz w:val="24"/>
          <w:szCs w:val="24"/>
          <w:lang w:val="pt-BR"/>
        </w:rPr>
        <w:t xml:space="preserve">recebe o </w:t>
      </w:r>
      <w:r w:rsidRPr="00456D3A">
        <w:rPr>
          <w:sz w:val="24"/>
          <w:szCs w:val="24"/>
          <w:lang w:val="pt-BR"/>
        </w:rPr>
        <w:t xml:space="preserve">PMAQ AB </w:t>
      </w:r>
      <w:r w:rsidR="00670D84" w:rsidRPr="00456D3A">
        <w:rPr>
          <w:sz w:val="24"/>
          <w:szCs w:val="24"/>
          <w:lang w:val="pt-BR"/>
        </w:rPr>
        <w:t>por 02</w:t>
      </w:r>
      <w:r w:rsidRPr="00456D3A">
        <w:rPr>
          <w:sz w:val="24"/>
          <w:szCs w:val="24"/>
          <w:lang w:val="pt-BR"/>
        </w:rPr>
        <w:t xml:space="preserve"> equipes Saúde da Família, </w:t>
      </w:r>
      <w:r w:rsidR="00670D84" w:rsidRPr="00456D3A">
        <w:rPr>
          <w:sz w:val="24"/>
          <w:szCs w:val="24"/>
          <w:lang w:val="pt-BR"/>
        </w:rPr>
        <w:t>02</w:t>
      </w:r>
      <w:r w:rsidRPr="00456D3A">
        <w:rPr>
          <w:sz w:val="24"/>
          <w:szCs w:val="24"/>
          <w:lang w:val="pt-BR"/>
        </w:rPr>
        <w:t xml:space="preserve"> equipes de Saúde Bucal, </w:t>
      </w:r>
      <w:r w:rsidR="00670D84" w:rsidRPr="00456D3A">
        <w:rPr>
          <w:sz w:val="24"/>
          <w:szCs w:val="24"/>
          <w:lang w:val="pt-BR"/>
        </w:rPr>
        <w:t>01</w:t>
      </w:r>
      <w:r w:rsidR="000572D6">
        <w:rPr>
          <w:sz w:val="24"/>
          <w:szCs w:val="24"/>
          <w:lang w:val="pt-BR"/>
        </w:rPr>
        <w:t xml:space="preserve"> </w:t>
      </w:r>
      <w:r w:rsidRPr="00456D3A">
        <w:rPr>
          <w:sz w:val="24"/>
          <w:szCs w:val="24"/>
          <w:lang w:val="pt-BR"/>
        </w:rPr>
        <w:t xml:space="preserve">equipe do Núcleo de Apoio </w:t>
      </w:r>
      <w:r w:rsidR="00670D84" w:rsidRPr="00456D3A">
        <w:rPr>
          <w:sz w:val="24"/>
          <w:szCs w:val="24"/>
          <w:lang w:val="pt-BR"/>
        </w:rPr>
        <w:t>à Saúde</w:t>
      </w:r>
      <w:r w:rsidRPr="00456D3A">
        <w:rPr>
          <w:sz w:val="24"/>
          <w:szCs w:val="24"/>
          <w:lang w:val="pt-BR"/>
        </w:rPr>
        <w:t xml:space="preserve"> da Família.</w:t>
      </w:r>
    </w:p>
    <w:p w:rsidR="005431E9" w:rsidRDefault="00B467DA" w:rsidP="00456D3A">
      <w:pPr>
        <w:pStyle w:val="PargrafodaLista"/>
        <w:tabs>
          <w:tab w:val="left" w:pos="0"/>
        </w:tabs>
        <w:ind w:left="0"/>
        <w:jc w:val="both"/>
        <w:rPr>
          <w:sz w:val="24"/>
          <w:szCs w:val="24"/>
          <w:lang w:val="pt-BR"/>
        </w:rPr>
      </w:pPr>
      <w:r w:rsidRPr="00456D3A">
        <w:rPr>
          <w:sz w:val="24"/>
          <w:szCs w:val="24"/>
          <w:lang w:val="pt-BR"/>
        </w:rPr>
        <w:tab/>
      </w:r>
      <w:r w:rsidR="005431E9" w:rsidRPr="00456D3A">
        <w:rPr>
          <w:sz w:val="24"/>
          <w:szCs w:val="24"/>
          <w:lang w:val="pt-BR"/>
        </w:rPr>
        <w:t xml:space="preserve">O Ministério da Saúde repassou ao município o valor de R$ </w:t>
      </w:r>
      <w:r w:rsidR="00670D84" w:rsidRPr="00456D3A">
        <w:rPr>
          <w:sz w:val="24"/>
          <w:szCs w:val="24"/>
          <w:shd w:val="clear" w:color="auto" w:fill="FFFFFF" w:themeFill="background1"/>
          <w:lang w:val="pt-BR"/>
        </w:rPr>
        <w:t>52.800,00</w:t>
      </w:r>
      <w:r w:rsidR="005431E9" w:rsidRPr="00456D3A">
        <w:rPr>
          <w:sz w:val="24"/>
          <w:szCs w:val="24"/>
          <w:lang w:val="pt-BR"/>
        </w:rPr>
        <w:t xml:space="preserve"> os valores do repasse depende da certificação de cada equipe.</w:t>
      </w:r>
    </w:p>
    <w:p w:rsidR="00456D3A" w:rsidRDefault="00456D3A" w:rsidP="00456D3A">
      <w:pPr>
        <w:pStyle w:val="PargrafodaLista"/>
        <w:tabs>
          <w:tab w:val="left" w:pos="0"/>
        </w:tabs>
        <w:ind w:left="0"/>
        <w:jc w:val="both"/>
        <w:rPr>
          <w:sz w:val="24"/>
          <w:szCs w:val="24"/>
          <w:lang w:val="pt-BR"/>
        </w:rPr>
      </w:pPr>
    </w:p>
    <w:p w:rsidR="00456D3A" w:rsidRPr="00456D3A" w:rsidRDefault="00456D3A" w:rsidP="00456D3A">
      <w:pPr>
        <w:pStyle w:val="PargrafodaLista"/>
        <w:tabs>
          <w:tab w:val="left" w:pos="0"/>
        </w:tabs>
        <w:ind w:left="0"/>
        <w:jc w:val="both"/>
        <w:rPr>
          <w:sz w:val="24"/>
          <w:szCs w:val="24"/>
          <w:lang w:val="pt-BR"/>
        </w:rPr>
      </w:pPr>
    </w:p>
    <w:p w:rsidR="00A1716F" w:rsidRPr="00456D3A" w:rsidRDefault="0013354C" w:rsidP="00F53D7B">
      <w:pPr>
        <w:pStyle w:val="PargrafodaLista"/>
        <w:numPr>
          <w:ilvl w:val="0"/>
          <w:numId w:val="5"/>
        </w:numPr>
        <w:ind w:left="709" w:hanging="425"/>
        <w:jc w:val="both"/>
        <w:rPr>
          <w:b/>
          <w:sz w:val="24"/>
          <w:szCs w:val="24"/>
          <w:lang w:val="pt-BR"/>
        </w:rPr>
      </w:pPr>
      <w:r w:rsidRPr="00456D3A">
        <w:rPr>
          <w:b/>
          <w:sz w:val="24"/>
          <w:szCs w:val="24"/>
          <w:lang w:val="pt-BR"/>
        </w:rPr>
        <w:t>Programa de Saúde na Escola (PSE)</w:t>
      </w:r>
    </w:p>
    <w:p w:rsidR="0013354C" w:rsidRPr="00456D3A" w:rsidRDefault="0013354C" w:rsidP="00241DF0">
      <w:pPr>
        <w:pStyle w:val="PargrafodaLista"/>
        <w:jc w:val="both"/>
        <w:rPr>
          <w:b/>
          <w:sz w:val="24"/>
          <w:szCs w:val="24"/>
          <w:u w:val="single"/>
          <w:lang w:val="pt-BR"/>
        </w:rPr>
      </w:pPr>
    </w:p>
    <w:p w:rsidR="0013354C" w:rsidRPr="00456D3A" w:rsidRDefault="0013354C" w:rsidP="00B467DA">
      <w:pPr>
        <w:pStyle w:val="SemEspaamento"/>
        <w:ind w:firstLine="708"/>
        <w:jc w:val="both"/>
        <w:rPr>
          <w:sz w:val="24"/>
          <w:szCs w:val="24"/>
          <w:lang w:val="pt-BR"/>
        </w:rPr>
      </w:pPr>
      <w:r w:rsidRPr="00456D3A">
        <w:rPr>
          <w:sz w:val="24"/>
          <w:szCs w:val="24"/>
          <w:lang w:val="pt-BR"/>
        </w:rPr>
        <w:t>O PSE tem como objetivo a inserção das práticas de promoção à saúde e prevenção de doenças e agravos na comunidade escolar propiciando o enfrentamento de vulnerabilidades que comprometem o desenvolvimento das crianças e jovens. Essas práticas vão desde o atendimento clínico dos educandos (atendimento nutricional, atualização do calendário vacinal, saúde bucal e saúde ocular) até a inclusão de atividades de educação em saúde (palestras educativas destinadas aos alunos, pais e professores), inclusive proporcionando capacitação permanente aos profissionais da saúde e educação.</w:t>
      </w:r>
    </w:p>
    <w:p w:rsidR="0013354C" w:rsidRPr="00456D3A" w:rsidRDefault="0013354C" w:rsidP="00241DF0">
      <w:pPr>
        <w:pStyle w:val="PargrafodaLista"/>
        <w:jc w:val="both"/>
        <w:rPr>
          <w:b/>
          <w:sz w:val="24"/>
          <w:szCs w:val="24"/>
          <w:u w:val="single"/>
          <w:lang w:val="pt-BR"/>
        </w:rPr>
      </w:pPr>
    </w:p>
    <w:p w:rsidR="00A1716F" w:rsidRPr="00456D3A" w:rsidRDefault="00B467DA" w:rsidP="00F53D7B">
      <w:pPr>
        <w:pStyle w:val="PargrafodaLista"/>
        <w:numPr>
          <w:ilvl w:val="0"/>
          <w:numId w:val="5"/>
        </w:numPr>
        <w:ind w:left="709" w:hanging="425"/>
        <w:jc w:val="both"/>
        <w:rPr>
          <w:b/>
          <w:sz w:val="24"/>
          <w:szCs w:val="24"/>
          <w:lang w:val="pt-BR"/>
        </w:rPr>
      </w:pPr>
      <w:r w:rsidRPr="00456D3A">
        <w:rPr>
          <w:b/>
          <w:sz w:val="24"/>
          <w:szCs w:val="24"/>
          <w:lang w:val="pt-BR"/>
        </w:rPr>
        <w:t>Ações e Programas da Vigilância E</w:t>
      </w:r>
      <w:r w:rsidR="00A1716F" w:rsidRPr="00456D3A">
        <w:rPr>
          <w:b/>
          <w:sz w:val="24"/>
          <w:szCs w:val="24"/>
          <w:lang w:val="pt-BR"/>
        </w:rPr>
        <w:t>pidemiológica</w:t>
      </w:r>
    </w:p>
    <w:p w:rsidR="00CA0352" w:rsidRPr="00456D3A" w:rsidRDefault="00CA0352" w:rsidP="00B467DA">
      <w:pPr>
        <w:ind w:firstLine="720"/>
        <w:jc w:val="both"/>
        <w:rPr>
          <w:sz w:val="24"/>
          <w:szCs w:val="24"/>
          <w:lang w:val="pt-BR"/>
        </w:rPr>
      </w:pPr>
    </w:p>
    <w:p w:rsidR="00CA0352" w:rsidRPr="00456D3A" w:rsidRDefault="00CA0352" w:rsidP="00F53D7B">
      <w:pPr>
        <w:pStyle w:val="PargrafodaLista"/>
        <w:numPr>
          <w:ilvl w:val="0"/>
          <w:numId w:val="5"/>
        </w:numPr>
        <w:jc w:val="both"/>
        <w:rPr>
          <w:sz w:val="24"/>
          <w:szCs w:val="24"/>
          <w:lang w:val="pt-BR"/>
        </w:rPr>
      </w:pPr>
      <w:r w:rsidRPr="00456D3A">
        <w:rPr>
          <w:sz w:val="24"/>
          <w:szCs w:val="24"/>
          <w:lang w:val="pt-BR"/>
        </w:rPr>
        <w:t>Realizar as Notificações das doenças Compulsórias;</w:t>
      </w:r>
    </w:p>
    <w:p w:rsidR="00CA0352" w:rsidRPr="00456D3A" w:rsidRDefault="00CA0352" w:rsidP="00F53D7B">
      <w:pPr>
        <w:pStyle w:val="PargrafodaLista"/>
        <w:numPr>
          <w:ilvl w:val="0"/>
          <w:numId w:val="5"/>
        </w:numPr>
        <w:jc w:val="both"/>
        <w:rPr>
          <w:sz w:val="24"/>
          <w:szCs w:val="24"/>
          <w:lang w:val="pt-BR"/>
        </w:rPr>
      </w:pPr>
      <w:r w:rsidRPr="00456D3A">
        <w:rPr>
          <w:sz w:val="24"/>
          <w:szCs w:val="24"/>
          <w:lang w:val="pt-BR"/>
        </w:rPr>
        <w:t xml:space="preserve">Revisão dos bancos de dados do SINAN NET e SINAN ONLINE (agravos de notificação), SIM e SINASC para envio dos arquivos ao DATASUS/MS; </w:t>
      </w:r>
    </w:p>
    <w:p w:rsidR="00CA0352" w:rsidRPr="00456D3A" w:rsidRDefault="00CA0352" w:rsidP="00F53D7B">
      <w:pPr>
        <w:pStyle w:val="PargrafodaLista"/>
        <w:numPr>
          <w:ilvl w:val="0"/>
          <w:numId w:val="5"/>
        </w:numPr>
        <w:jc w:val="both"/>
        <w:rPr>
          <w:sz w:val="24"/>
          <w:szCs w:val="24"/>
          <w:lang w:val="pt-BR"/>
        </w:rPr>
      </w:pPr>
      <w:r w:rsidRPr="00456D3A">
        <w:rPr>
          <w:sz w:val="24"/>
          <w:szCs w:val="24"/>
          <w:lang w:val="pt-BR"/>
        </w:rPr>
        <w:t>Recebimento, investigação, avaliação, digitação e retroalimentação das unidades;</w:t>
      </w:r>
    </w:p>
    <w:p w:rsidR="00CA0352" w:rsidRPr="00456D3A" w:rsidRDefault="00CA0352" w:rsidP="00F53D7B">
      <w:pPr>
        <w:pStyle w:val="PargrafodaLista"/>
        <w:numPr>
          <w:ilvl w:val="0"/>
          <w:numId w:val="5"/>
        </w:numPr>
        <w:jc w:val="both"/>
        <w:rPr>
          <w:sz w:val="24"/>
          <w:szCs w:val="24"/>
          <w:lang w:val="pt-BR"/>
        </w:rPr>
      </w:pPr>
      <w:r w:rsidRPr="00456D3A">
        <w:rPr>
          <w:sz w:val="24"/>
          <w:szCs w:val="24"/>
          <w:lang w:val="pt-BR"/>
        </w:rPr>
        <w:t>Avaliação dos resultados e encerramento dos casos;</w:t>
      </w:r>
    </w:p>
    <w:p w:rsidR="00CA0352" w:rsidRPr="00456D3A" w:rsidRDefault="00CA0352" w:rsidP="00F53D7B">
      <w:pPr>
        <w:pStyle w:val="PargrafodaLista"/>
        <w:numPr>
          <w:ilvl w:val="0"/>
          <w:numId w:val="5"/>
        </w:numPr>
        <w:jc w:val="both"/>
        <w:rPr>
          <w:sz w:val="24"/>
          <w:szCs w:val="24"/>
          <w:lang w:val="pt-BR"/>
        </w:rPr>
      </w:pPr>
      <w:r w:rsidRPr="00456D3A">
        <w:rPr>
          <w:sz w:val="24"/>
          <w:szCs w:val="24"/>
          <w:lang w:val="pt-BR"/>
        </w:rPr>
        <w:t>Alimentação dos bancos de dados de nascidos vivos, óbitos e notificação de agravos ocorridos no município;</w:t>
      </w:r>
    </w:p>
    <w:p w:rsidR="00CA0352" w:rsidRDefault="00CA0352" w:rsidP="00B467DA">
      <w:pPr>
        <w:ind w:firstLine="720"/>
        <w:jc w:val="both"/>
        <w:rPr>
          <w:sz w:val="24"/>
          <w:szCs w:val="24"/>
          <w:lang w:val="pt-BR"/>
        </w:rPr>
      </w:pPr>
    </w:p>
    <w:p w:rsidR="00D17ED1" w:rsidRDefault="00D17ED1" w:rsidP="00B467DA">
      <w:pPr>
        <w:ind w:firstLine="720"/>
        <w:jc w:val="both"/>
        <w:rPr>
          <w:sz w:val="24"/>
          <w:szCs w:val="24"/>
          <w:lang w:val="pt-BR"/>
        </w:rPr>
      </w:pPr>
    </w:p>
    <w:p w:rsidR="00D17ED1" w:rsidRPr="00456D3A" w:rsidRDefault="00D17ED1" w:rsidP="00B467DA">
      <w:pPr>
        <w:ind w:firstLine="720"/>
        <w:jc w:val="both"/>
        <w:rPr>
          <w:sz w:val="24"/>
          <w:szCs w:val="24"/>
          <w:lang w:val="pt-BR"/>
        </w:rPr>
      </w:pPr>
    </w:p>
    <w:p w:rsidR="00A1716F" w:rsidRPr="00456D3A" w:rsidRDefault="00B467DA" w:rsidP="00F53D7B">
      <w:pPr>
        <w:pStyle w:val="PargrafodaLista"/>
        <w:numPr>
          <w:ilvl w:val="0"/>
          <w:numId w:val="5"/>
        </w:numPr>
        <w:ind w:left="709" w:hanging="425"/>
        <w:jc w:val="both"/>
        <w:rPr>
          <w:b/>
          <w:sz w:val="24"/>
          <w:szCs w:val="24"/>
          <w:lang w:val="pt-BR"/>
        </w:rPr>
      </w:pPr>
      <w:r w:rsidRPr="00456D3A">
        <w:rPr>
          <w:b/>
          <w:sz w:val="24"/>
          <w:szCs w:val="24"/>
          <w:lang w:val="pt-BR"/>
        </w:rPr>
        <w:lastRenderedPageBreak/>
        <w:t>Ações e Programas da V</w:t>
      </w:r>
      <w:r w:rsidR="00A1716F" w:rsidRPr="00456D3A">
        <w:rPr>
          <w:b/>
          <w:sz w:val="24"/>
          <w:szCs w:val="24"/>
          <w:lang w:val="pt-BR"/>
        </w:rPr>
        <w:t xml:space="preserve">igilância </w:t>
      </w:r>
      <w:r w:rsidR="005431E9" w:rsidRPr="00456D3A">
        <w:rPr>
          <w:b/>
          <w:sz w:val="24"/>
          <w:szCs w:val="24"/>
          <w:lang w:val="pt-BR"/>
        </w:rPr>
        <w:t>Sanitária</w:t>
      </w:r>
    </w:p>
    <w:p w:rsidR="005431E9" w:rsidRPr="00456D3A" w:rsidRDefault="005431E9" w:rsidP="00B467DA">
      <w:pPr>
        <w:pStyle w:val="PargrafodaLista"/>
        <w:ind w:left="0" w:firstLine="720"/>
        <w:jc w:val="both"/>
        <w:rPr>
          <w:b/>
          <w:sz w:val="24"/>
          <w:szCs w:val="24"/>
          <w:u w:val="single"/>
          <w:lang w:val="pt-BR"/>
        </w:rPr>
      </w:pPr>
    </w:p>
    <w:p w:rsidR="005431E9" w:rsidRPr="00456D3A" w:rsidRDefault="000572D6" w:rsidP="00B467DA">
      <w:pPr>
        <w:pStyle w:val="PargrafodaLista"/>
        <w:ind w:left="0" w:firstLine="720"/>
        <w:jc w:val="both"/>
        <w:rPr>
          <w:sz w:val="24"/>
          <w:szCs w:val="24"/>
          <w:lang w:val="pt-BR"/>
        </w:rPr>
      </w:pPr>
      <w:r>
        <w:rPr>
          <w:sz w:val="24"/>
          <w:szCs w:val="24"/>
          <w:lang w:val="pt-BR"/>
        </w:rPr>
        <w:t>A Vigilância S</w:t>
      </w:r>
      <w:r w:rsidR="005431E9" w:rsidRPr="00456D3A">
        <w:rPr>
          <w:sz w:val="24"/>
          <w:szCs w:val="24"/>
          <w:lang w:val="pt-BR"/>
        </w:rPr>
        <w:t xml:space="preserve">anitária pode ser concebida como um espaço de exercício da cidadania e do controle social, por sua capacidade transformadora da qualidade dos produtos, dos processos e das relações sociais e </w:t>
      </w:r>
      <w:proofErr w:type="gramStart"/>
      <w:r w:rsidR="005431E9" w:rsidRPr="00456D3A">
        <w:rPr>
          <w:sz w:val="24"/>
          <w:szCs w:val="24"/>
          <w:lang w:val="pt-BR"/>
        </w:rPr>
        <w:t>usufrui de</w:t>
      </w:r>
      <w:proofErr w:type="gramEnd"/>
      <w:r w:rsidR="005431E9" w:rsidRPr="00456D3A">
        <w:rPr>
          <w:sz w:val="24"/>
          <w:szCs w:val="24"/>
          <w:lang w:val="pt-BR"/>
        </w:rPr>
        <w:t xml:space="preserve"> saberes e práticas que se situam num campo de convergência de várias áreas do conhecimento humano, sendo considerada por isso, a forma mais complexa de existência da saúde pública, pois suas ações, de natureza eminentemente preventiva, perpassam todas as práticas médico-sanitárias.</w:t>
      </w:r>
    </w:p>
    <w:p w:rsidR="005431E9" w:rsidRDefault="00CA0352" w:rsidP="00B467DA">
      <w:pPr>
        <w:pStyle w:val="PargrafodaLista"/>
        <w:ind w:left="0" w:firstLine="720"/>
        <w:jc w:val="both"/>
        <w:rPr>
          <w:sz w:val="24"/>
          <w:szCs w:val="24"/>
          <w:lang w:val="pt-BR"/>
        </w:rPr>
      </w:pPr>
      <w:r w:rsidRPr="00456D3A">
        <w:rPr>
          <w:sz w:val="24"/>
          <w:szCs w:val="24"/>
          <w:lang w:val="pt-BR"/>
        </w:rPr>
        <w:t xml:space="preserve">As ações nos estabelecimentos sanitários foram </w:t>
      </w:r>
      <w:proofErr w:type="gramStart"/>
      <w:r w:rsidRPr="00456D3A">
        <w:rPr>
          <w:sz w:val="24"/>
          <w:szCs w:val="24"/>
          <w:lang w:val="pt-BR"/>
        </w:rPr>
        <w:t>pactuados</w:t>
      </w:r>
      <w:proofErr w:type="gramEnd"/>
      <w:r w:rsidRPr="00456D3A">
        <w:rPr>
          <w:sz w:val="24"/>
          <w:szCs w:val="24"/>
          <w:lang w:val="pt-BR"/>
        </w:rPr>
        <w:t xml:space="preserve"> em 100%.</w:t>
      </w:r>
    </w:p>
    <w:p w:rsidR="003F5D60" w:rsidRPr="00456D3A" w:rsidRDefault="003F5D60" w:rsidP="00B467DA">
      <w:pPr>
        <w:pStyle w:val="PargrafodaLista"/>
        <w:ind w:left="0" w:firstLine="720"/>
        <w:jc w:val="both"/>
        <w:rPr>
          <w:b/>
          <w:sz w:val="24"/>
          <w:szCs w:val="24"/>
          <w:u w:val="single"/>
          <w:lang w:val="pt-BR"/>
        </w:rPr>
      </w:pPr>
    </w:p>
    <w:p w:rsidR="005431E9" w:rsidRPr="00456D3A" w:rsidRDefault="005431E9" w:rsidP="00112670">
      <w:pPr>
        <w:pStyle w:val="PargrafodaLista"/>
        <w:ind w:left="0"/>
        <w:jc w:val="both"/>
        <w:rPr>
          <w:b/>
          <w:sz w:val="24"/>
          <w:szCs w:val="24"/>
          <w:u w:val="single"/>
          <w:lang w:val="pt-BR"/>
        </w:rPr>
      </w:pPr>
    </w:p>
    <w:p w:rsidR="00A1716F" w:rsidRPr="003F5D60" w:rsidRDefault="003F5D60" w:rsidP="003F5D60">
      <w:pPr>
        <w:pStyle w:val="PargrafodaLista"/>
        <w:jc w:val="center"/>
        <w:rPr>
          <w:b/>
          <w:color w:val="FF0000"/>
          <w:sz w:val="24"/>
          <w:szCs w:val="24"/>
          <w:lang w:val="pt-BR"/>
        </w:rPr>
      </w:pPr>
      <w:r w:rsidRPr="003F5D60">
        <w:rPr>
          <w:b/>
          <w:sz w:val="24"/>
          <w:szCs w:val="24"/>
          <w:lang w:val="pt-BR"/>
        </w:rPr>
        <w:t>ASSISTÊNCIA FARMACÊUTICA</w:t>
      </w:r>
    </w:p>
    <w:p w:rsidR="00456D3A" w:rsidRDefault="00456D3A" w:rsidP="00241DF0">
      <w:pPr>
        <w:pStyle w:val="PargrafodaLista"/>
        <w:jc w:val="both"/>
        <w:rPr>
          <w:b/>
          <w:color w:val="FF0000"/>
          <w:sz w:val="24"/>
          <w:szCs w:val="24"/>
          <w:u w:val="single"/>
          <w:lang w:val="pt-BR"/>
        </w:rPr>
      </w:pPr>
    </w:p>
    <w:p w:rsidR="00456D3A" w:rsidRPr="003F5D60" w:rsidRDefault="00456D3A" w:rsidP="00456D3A">
      <w:pPr>
        <w:autoSpaceDE w:val="0"/>
        <w:autoSpaceDN w:val="0"/>
        <w:adjustRightInd w:val="0"/>
        <w:ind w:firstLine="708"/>
        <w:jc w:val="both"/>
        <w:rPr>
          <w:rFonts w:eastAsiaTheme="minorHAnsi"/>
          <w:color w:val="000000"/>
          <w:sz w:val="24"/>
          <w:szCs w:val="24"/>
          <w:lang w:val="pt-BR"/>
        </w:rPr>
      </w:pPr>
      <w:r w:rsidRPr="003F5D60">
        <w:rPr>
          <w:rFonts w:eastAsiaTheme="minorHAnsi"/>
          <w:color w:val="000000"/>
          <w:sz w:val="24"/>
          <w:szCs w:val="24"/>
          <w:lang w:val="pt-BR"/>
        </w:rPr>
        <w:t xml:space="preserve">O bloco de financiamento para a Assistência Farmacêutica é constituído por três componentes: </w:t>
      </w:r>
    </w:p>
    <w:p w:rsidR="00456D3A" w:rsidRPr="003F5D60" w:rsidRDefault="00456D3A" w:rsidP="00456D3A">
      <w:pPr>
        <w:autoSpaceDE w:val="0"/>
        <w:autoSpaceDN w:val="0"/>
        <w:adjustRightInd w:val="0"/>
        <w:ind w:firstLine="708"/>
        <w:jc w:val="both"/>
        <w:rPr>
          <w:rFonts w:eastAsiaTheme="minorHAnsi"/>
          <w:color w:val="000000"/>
          <w:sz w:val="24"/>
          <w:szCs w:val="24"/>
          <w:lang w:val="pt-BR"/>
        </w:rPr>
      </w:pPr>
      <w:r w:rsidRPr="003F5D60">
        <w:rPr>
          <w:rFonts w:eastAsiaTheme="minorHAnsi"/>
          <w:color w:val="000000"/>
          <w:sz w:val="24"/>
          <w:szCs w:val="24"/>
          <w:lang w:val="pt-BR"/>
        </w:rPr>
        <w:t xml:space="preserve">I. Componente básico da assistência farmacêutica </w:t>
      </w:r>
    </w:p>
    <w:p w:rsidR="00456D3A" w:rsidRPr="003F5D60" w:rsidRDefault="00456D3A" w:rsidP="00456D3A">
      <w:pPr>
        <w:autoSpaceDE w:val="0"/>
        <w:autoSpaceDN w:val="0"/>
        <w:adjustRightInd w:val="0"/>
        <w:ind w:firstLine="708"/>
        <w:jc w:val="both"/>
        <w:rPr>
          <w:rFonts w:eastAsiaTheme="minorHAnsi"/>
          <w:color w:val="000000"/>
          <w:sz w:val="24"/>
          <w:szCs w:val="24"/>
          <w:lang w:val="pt-BR"/>
        </w:rPr>
      </w:pPr>
      <w:r w:rsidRPr="003F5D60">
        <w:rPr>
          <w:rFonts w:eastAsiaTheme="minorHAnsi"/>
          <w:color w:val="000000"/>
          <w:sz w:val="24"/>
          <w:szCs w:val="24"/>
          <w:lang w:val="pt-BR"/>
        </w:rPr>
        <w:t xml:space="preserve">II. Componente estratégico da assistência farmacêutica </w:t>
      </w:r>
    </w:p>
    <w:p w:rsidR="00456D3A" w:rsidRPr="003F5D60" w:rsidRDefault="00456D3A" w:rsidP="00456D3A">
      <w:pPr>
        <w:autoSpaceDE w:val="0"/>
        <w:autoSpaceDN w:val="0"/>
        <w:adjustRightInd w:val="0"/>
        <w:ind w:firstLine="708"/>
        <w:jc w:val="both"/>
        <w:rPr>
          <w:rFonts w:eastAsiaTheme="minorHAnsi"/>
          <w:color w:val="000000"/>
          <w:sz w:val="24"/>
          <w:szCs w:val="24"/>
          <w:lang w:val="pt-BR"/>
        </w:rPr>
      </w:pPr>
      <w:r w:rsidRPr="003F5D60">
        <w:rPr>
          <w:rFonts w:eastAsiaTheme="minorHAnsi"/>
          <w:color w:val="000000"/>
          <w:sz w:val="24"/>
          <w:szCs w:val="24"/>
          <w:lang w:val="pt-BR"/>
        </w:rPr>
        <w:t xml:space="preserve">III. Componente de Medicamentos de Dispensação Excepcional – CMDE, que a partir de 2010 passa a se chamar Componente Especializado da Assistência Farmacêutica. </w:t>
      </w:r>
    </w:p>
    <w:p w:rsidR="00456D3A" w:rsidRPr="003F5D60" w:rsidRDefault="00456D3A" w:rsidP="00456D3A">
      <w:pPr>
        <w:autoSpaceDE w:val="0"/>
        <w:autoSpaceDN w:val="0"/>
        <w:adjustRightInd w:val="0"/>
        <w:ind w:firstLine="708"/>
        <w:jc w:val="both"/>
        <w:rPr>
          <w:rFonts w:eastAsiaTheme="minorHAnsi"/>
          <w:color w:val="000000"/>
          <w:sz w:val="24"/>
          <w:szCs w:val="24"/>
          <w:lang w:val="pt-BR"/>
        </w:rPr>
      </w:pPr>
      <w:r w:rsidRPr="003F5D60">
        <w:rPr>
          <w:rFonts w:eastAsiaTheme="minorHAnsi"/>
          <w:color w:val="000000"/>
          <w:sz w:val="24"/>
          <w:szCs w:val="24"/>
          <w:lang w:val="pt-BR"/>
        </w:rPr>
        <w:t xml:space="preserve">Esses componentes sofreram nova regulamentação através das Portarias GM/MS nº 1.554 de 31 de julho de 2013, e Portaria GM/MS nº 1.555 de 31 de julho de 2013, com o objetivo de: </w:t>
      </w:r>
    </w:p>
    <w:p w:rsidR="00456D3A" w:rsidRPr="003F5D60" w:rsidRDefault="00456D3A" w:rsidP="00456D3A">
      <w:pPr>
        <w:pStyle w:val="PargrafodaLista"/>
        <w:numPr>
          <w:ilvl w:val="0"/>
          <w:numId w:val="16"/>
        </w:numPr>
        <w:autoSpaceDE w:val="0"/>
        <w:autoSpaceDN w:val="0"/>
        <w:adjustRightInd w:val="0"/>
        <w:spacing w:after="37"/>
        <w:jc w:val="both"/>
        <w:rPr>
          <w:rFonts w:eastAsiaTheme="minorHAnsi"/>
          <w:color w:val="000000"/>
          <w:sz w:val="24"/>
          <w:szCs w:val="24"/>
          <w:lang w:val="pt-BR"/>
        </w:rPr>
      </w:pPr>
      <w:r w:rsidRPr="003F5D60">
        <w:rPr>
          <w:rFonts w:eastAsiaTheme="minorHAnsi"/>
          <w:color w:val="000000"/>
          <w:sz w:val="24"/>
          <w:szCs w:val="24"/>
          <w:lang w:val="pt-BR"/>
        </w:rPr>
        <w:t xml:space="preserve">Definir responsabilidades para cada esfera de gestão em relação a doenças e fármacos. </w:t>
      </w:r>
    </w:p>
    <w:p w:rsidR="00456D3A" w:rsidRPr="003F5D60" w:rsidRDefault="00456D3A" w:rsidP="00456D3A">
      <w:pPr>
        <w:pStyle w:val="PargrafodaLista"/>
        <w:numPr>
          <w:ilvl w:val="0"/>
          <w:numId w:val="16"/>
        </w:numPr>
        <w:autoSpaceDE w:val="0"/>
        <w:autoSpaceDN w:val="0"/>
        <w:adjustRightInd w:val="0"/>
        <w:spacing w:after="37"/>
        <w:jc w:val="both"/>
        <w:rPr>
          <w:rFonts w:eastAsiaTheme="minorHAnsi"/>
          <w:color w:val="000000"/>
          <w:sz w:val="24"/>
          <w:szCs w:val="24"/>
          <w:lang w:val="pt-BR"/>
        </w:rPr>
      </w:pPr>
      <w:r w:rsidRPr="003F5D60">
        <w:rPr>
          <w:rFonts w:eastAsiaTheme="minorHAnsi"/>
          <w:color w:val="000000"/>
          <w:sz w:val="24"/>
          <w:szCs w:val="24"/>
          <w:lang w:val="pt-BR"/>
        </w:rPr>
        <w:t xml:space="preserve">Garantir uma linha de cuidado mediante a integralidade do tratamento. </w:t>
      </w:r>
    </w:p>
    <w:p w:rsidR="00456D3A" w:rsidRPr="003F5D60" w:rsidRDefault="00456D3A" w:rsidP="00456D3A">
      <w:pPr>
        <w:pStyle w:val="PargrafodaLista"/>
        <w:numPr>
          <w:ilvl w:val="0"/>
          <w:numId w:val="16"/>
        </w:numPr>
        <w:autoSpaceDE w:val="0"/>
        <w:autoSpaceDN w:val="0"/>
        <w:adjustRightInd w:val="0"/>
        <w:spacing w:after="37"/>
        <w:jc w:val="both"/>
        <w:rPr>
          <w:rFonts w:eastAsiaTheme="minorHAnsi"/>
          <w:color w:val="000000"/>
          <w:sz w:val="24"/>
          <w:szCs w:val="24"/>
          <w:lang w:val="pt-BR"/>
        </w:rPr>
      </w:pPr>
      <w:r w:rsidRPr="003F5D60">
        <w:rPr>
          <w:rFonts w:eastAsiaTheme="minorHAnsi"/>
          <w:color w:val="000000"/>
          <w:sz w:val="24"/>
          <w:szCs w:val="24"/>
          <w:lang w:val="pt-BR"/>
        </w:rPr>
        <w:t xml:space="preserve">Ampliar a cobertura para </w:t>
      </w:r>
      <w:proofErr w:type="gramStart"/>
      <w:r w:rsidRPr="003F5D60">
        <w:rPr>
          <w:rFonts w:eastAsiaTheme="minorHAnsi"/>
          <w:color w:val="000000"/>
          <w:sz w:val="24"/>
          <w:szCs w:val="24"/>
          <w:lang w:val="pt-BR"/>
        </w:rPr>
        <w:t>doenças relevantes do ponto de vista clínico epidemiológico</w:t>
      </w:r>
      <w:proofErr w:type="gramEnd"/>
      <w:r w:rsidRPr="003F5D60">
        <w:rPr>
          <w:rFonts w:eastAsiaTheme="minorHAnsi"/>
          <w:color w:val="000000"/>
          <w:sz w:val="24"/>
          <w:szCs w:val="24"/>
          <w:lang w:val="pt-BR"/>
        </w:rPr>
        <w:t xml:space="preserve">. </w:t>
      </w:r>
    </w:p>
    <w:p w:rsidR="00456D3A" w:rsidRPr="003F5D60" w:rsidRDefault="00456D3A" w:rsidP="00456D3A">
      <w:pPr>
        <w:pStyle w:val="PargrafodaLista"/>
        <w:numPr>
          <w:ilvl w:val="0"/>
          <w:numId w:val="16"/>
        </w:numPr>
        <w:autoSpaceDE w:val="0"/>
        <w:autoSpaceDN w:val="0"/>
        <w:adjustRightInd w:val="0"/>
        <w:spacing w:after="37"/>
        <w:jc w:val="both"/>
        <w:rPr>
          <w:rFonts w:eastAsiaTheme="minorHAnsi"/>
          <w:color w:val="000000"/>
          <w:sz w:val="24"/>
          <w:szCs w:val="24"/>
          <w:lang w:val="pt-BR"/>
        </w:rPr>
      </w:pPr>
      <w:r w:rsidRPr="003F5D60">
        <w:rPr>
          <w:rFonts w:eastAsiaTheme="minorHAnsi"/>
          <w:color w:val="000000"/>
          <w:sz w:val="24"/>
          <w:szCs w:val="24"/>
          <w:lang w:val="pt-BR"/>
        </w:rPr>
        <w:t xml:space="preserve">Incorporar novos tratamentos. </w:t>
      </w:r>
    </w:p>
    <w:p w:rsidR="00F97080" w:rsidRPr="003F5D60" w:rsidRDefault="00456D3A" w:rsidP="00EE2141">
      <w:pPr>
        <w:pStyle w:val="PargrafodaLista"/>
        <w:numPr>
          <w:ilvl w:val="0"/>
          <w:numId w:val="16"/>
        </w:numPr>
        <w:autoSpaceDE w:val="0"/>
        <w:autoSpaceDN w:val="0"/>
        <w:adjustRightInd w:val="0"/>
        <w:jc w:val="both"/>
        <w:rPr>
          <w:b/>
          <w:sz w:val="24"/>
          <w:szCs w:val="24"/>
          <w:u w:val="single"/>
          <w:lang w:val="pt-BR"/>
        </w:rPr>
      </w:pPr>
      <w:proofErr w:type="gramStart"/>
      <w:r w:rsidRPr="003F5D60">
        <w:rPr>
          <w:rFonts w:eastAsiaTheme="minorHAnsi"/>
          <w:color w:val="000000"/>
          <w:sz w:val="24"/>
          <w:szCs w:val="24"/>
          <w:lang w:val="pt-BR"/>
        </w:rPr>
        <w:t>Otimizar</w:t>
      </w:r>
      <w:proofErr w:type="gramEnd"/>
      <w:r w:rsidRPr="003F5D60">
        <w:rPr>
          <w:rFonts w:eastAsiaTheme="minorHAnsi"/>
          <w:color w:val="000000"/>
          <w:sz w:val="24"/>
          <w:szCs w:val="24"/>
          <w:lang w:val="pt-BR"/>
        </w:rPr>
        <w:t xml:space="preserve"> os recursos orçamentários disponíveis. </w:t>
      </w:r>
    </w:p>
    <w:p w:rsidR="00F97080" w:rsidRPr="00456D3A" w:rsidRDefault="00F97080" w:rsidP="00F97080">
      <w:pPr>
        <w:tabs>
          <w:tab w:val="left" w:pos="2625"/>
        </w:tabs>
        <w:jc w:val="both"/>
        <w:rPr>
          <w:b/>
          <w:sz w:val="24"/>
          <w:szCs w:val="24"/>
          <w:lang w:val="pt-BR"/>
        </w:rPr>
      </w:pPr>
    </w:p>
    <w:p w:rsidR="00F97080" w:rsidRPr="00456D3A" w:rsidRDefault="00F97080" w:rsidP="003F5D60">
      <w:pPr>
        <w:tabs>
          <w:tab w:val="left" w:pos="2625"/>
        </w:tabs>
        <w:jc w:val="center"/>
        <w:rPr>
          <w:b/>
          <w:sz w:val="24"/>
          <w:szCs w:val="24"/>
          <w:lang w:val="pt-BR"/>
        </w:rPr>
      </w:pPr>
      <w:r w:rsidRPr="00456D3A">
        <w:rPr>
          <w:b/>
          <w:sz w:val="24"/>
          <w:szCs w:val="24"/>
          <w:lang w:val="pt-BR"/>
        </w:rPr>
        <w:t>ORGANIZAÇÃO TERRITORIAL DOS SERVIÇOS MUNICIPAIS DE SAÚDE</w:t>
      </w:r>
    </w:p>
    <w:p w:rsidR="00F97080" w:rsidRPr="00456D3A" w:rsidRDefault="00F97080" w:rsidP="00F97080">
      <w:pPr>
        <w:tabs>
          <w:tab w:val="left" w:pos="2625"/>
        </w:tabs>
        <w:jc w:val="both"/>
        <w:rPr>
          <w:b/>
          <w:sz w:val="24"/>
          <w:szCs w:val="24"/>
          <w:lang w:val="pt-BR"/>
        </w:rPr>
      </w:pPr>
    </w:p>
    <w:p w:rsidR="00F97080" w:rsidRPr="00456D3A" w:rsidRDefault="00F97080" w:rsidP="00F97080">
      <w:pPr>
        <w:tabs>
          <w:tab w:val="left" w:pos="0"/>
        </w:tabs>
        <w:jc w:val="both"/>
        <w:rPr>
          <w:sz w:val="24"/>
          <w:szCs w:val="24"/>
          <w:lang w:val="pt-BR"/>
        </w:rPr>
      </w:pPr>
      <w:r w:rsidRPr="00456D3A">
        <w:rPr>
          <w:sz w:val="24"/>
          <w:szCs w:val="24"/>
          <w:lang w:val="pt-BR"/>
        </w:rPr>
        <w:tab/>
        <w:t>Os serviços de saúde estão distribuídos em 02 áreas sendo zona urbana e zona rural.</w:t>
      </w:r>
    </w:p>
    <w:p w:rsidR="00F97080" w:rsidRPr="00456D3A" w:rsidRDefault="00F97080" w:rsidP="00F97080">
      <w:pPr>
        <w:tabs>
          <w:tab w:val="left" w:pos="2625"/>
        </w:tabs>
        <w:jc w:val="both"/>
        <w:rPr>
          <w:b/>
          <w:sz w:val="24"/>
          <w:szCs w:val="24"/>
          <w:lang w:val="pt-BR"/>
        </w:rPr>
      </w:pPr>
    </w:p>
    <w:tbl>
      <w:tblPr>
        <w:tblW w:w="92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7"/>
        <w:gridCol w:w="2901"/>
        <w:gridCol w:w="578"/>
        <w:gridCol w:w="3590"/>
        <w:gridCol w:w="1389"/>
      </w:tblGrid>
      <w:tr w:rsidR="00C31769" w:rsidRPr="00456D3A" w:rsidTr="00C31769">
        <w:trPr>
          <w:tblCellSpacing w:w="0" w:type="dxa"/>
          <w:jc w:val="center"/>
        </w:trPr>
        <w:tc>
          <w:tcPr>
            <w:tcW w:w="0" w:type="auto"/>
            <w:shd w:val="clear" w:color="auto" w:fill="FFFFFF" w:themeFill="background1"/>
            <w:vAlign w:val="center"/>
            <w:hideMark/>
          </w:tcPr>
          <w:p w:rsidR="00C31769" w:rsidRPr="00456D3A" w:rsidRDefault="00C31769" w:rsidP="00C31769">
            <w:pPr>
              <w:jc w:val="center"/>
              <w:rPr>
                <w:sz w:val="24"/>
                <w:szCs w:val="24"/>
                <w:lang w:val="pt-BR" w:eastAsia="pt-BR"/>
              </w:rPr>
            </w:pPr>
            <w:r w:rsidRPr="00456D3A">
              <w:rPr>
                <w:sz w:val="24"/>
                <w:szCs w:val="24"/>
                <w:lang w:val="pt-BR" w:eastAsia="pt-BR"/>
              </w:rPr>
              <w:t>Código</w:t>
            </w:r>
          </w:p>
        </w:tc>
        <w:tc>
          <w:tcPr>
            <w:tcW w:w="2901" w:type="dxa"/>
            <w:shd w:val="clear" w:color="auto" w:fill="FFFFFF" w:themeFill="background1"/>
            <w:vAlign w:val="center"/>
            <w:hideMark/>
          </w:tcPr>
          <w:p w:rsidR="00C31769" w:rsidRPr="00456D3A" w:rsidRDefault="00C31769" w:rsidP="00C31769">
            <w:pPr>
              <w:jc w:val="center"/>
              <w:rPr>
                <w:sz w:val="24"/>
                <w:szCs w:val="24"/>
                <w:lang w:val="pt-BR" w:eastAsia="pt-BR"/>
              </w:rPr>
            </w:pPr>
            <w:r w:rsidRPr="00456D3A">
              <w:rPr>
                <w:sz w:val="24"/>
                <w:szCs w:val="24"/>
                <w:lang w:val="pt-BR" w:eastAsia="pt-BR"/>
              </w:rPr>
              <w:t>Descrição</w:t>
            </w:r>
          </w:p>
        </w:tc>
        <w:tc>
          <w:tcPr>
            <w:tcW w:w="578" w:type="dxa"/>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eastAsia="pt-BR"/>
              </w:rPr>
              <w:t>Total</w:t>
            </w:r>
          </w:p>
        </w:tc>
        <w:tc>
          <w:tcPr>
            <w:tcW w:w="3590" w:type="dxa"/>
            <w:tcBorders>
              <w:right w:val="single" w:sz="4" w:space="0" w:color="auto"/>
            </w:tcBorders>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eastAsia="pt-BR"/>
              </w:rPr>
              <w:t>Área de Atuação</w:t>
            </w:r>
          </w:p>
        </w:tc>
        <w:tc>
          <w:tcPr>
            <w:tcW w:w="1389" w:type="dxa"/>
            <w:tcBorders>
              <w:left w:val="single" w:sz="4" w:space="0" w:color="auto"/>
            </w:tcBorders>
            <w:shd w:val="clear" w:color="auto" w:fill="FFFFFF" w:themeFill="background1"/>
            <w:vAlign w:val="center"/>
          </w:tcPr>
          <w:p w:rsidR="00C31769" w:rsidRPr="00456D3A" w:rsidRDefault="00C31769" w:rsidP="00C31769">
            <w:pPr>
              <w:jc w:val="center"/>
              <w:rPr>
                <w:sz w:val="24"/>
                <w:szCs w:val="24"/>
              </w:rPr>
            </w:pPr>
            <w:r w:rsidRPr="00456D3A">
              <w:rPr>
                <w:sz w:val="24"/>
                <w:szCs w:val="24"/>
                <w:lang w:val="pt-BR"/>
              </w:rPr>
              <w:t>Tipo</w:t>
            </w:r>
            <w:r w:rsidRPr="00456D3A">
              <w:rPr>
                <w:sz w:val="24"/>
                <w:szCs w:val="24"/>
              </w:rPr>
              <w:t xml:space="preserve"> de </w:t>
            </w:r>
            <w:r w:rsidRPr="00456D3A">
              <w:rPr>
                <w:sz w:val="24"/>
                <w:szCs w:val="24"/>
                <w:lang w:val="pt-BR"/>
              </w:rPr>
              <w:t>Gestão</w:t>
            </w:r>
          </w:p>
        </w:tc>
      </w:tr>
      <w:tr w:rsidR="00C31769" w:rsidRPr="00456D3A" w:rsidTr="00C31769">
        <w:trPr>
          <w:tblCellSpacing w:w="0" w:type="dxa"/>
          <w:jc w:val="center"/>
        </w:trPr>
        <w:tc>
          <w:tcPr>
            <w:tcW w:w="0" w:type="auto"/>
            <w:shd w:val="clear" w:color="auto" w:fill="FFFFFF" w:themeFill="background1"/>
            <w:vAlign w:val="center"/>
            <w:hideMark/>
          </w:tcPr>
          <w:p w:rsidR="00C31769" w:rsidRPr="00456D3A" w:rsidRDefault="00C31769" w:rsidP="00C31769">
            <w:pPr>
              <w:jc w:val="center"/>
              <w:rPr>
                <w:sz w:val="24"/>
                <w:szCs w:val="24"/>
                <w:lang w:val="pt-BR" w:eastAsia="pt-BR"/>
              </w:rPr>
            </w:pPr>
            <w:r w:rsidRPr="00456D3A">
              <w:rPr>
                <w:sz w:val="24"/>
                <w:szCs w:val="24"/>
                <w:lang w:val="pt-BR" w:eastAsia="pt-BR"/>
              </w:rPr>
              <w:t>01</w:t>
            </w:r>
          </w:p>
        </w:tc>
        <w:tc>
          <w:tcPr>
            <w:tcW w:w="2901" w:type="dxa"/>
            <w:shd w:val="clear" w:color="auto" w:fill="FFFFFF" w:themeFill="background1"/>
            <w:vAlign w:val="center"/>
            <w:hideMark/>
          </w:tcPr>
          <w:p w:rsidR="00C31769" w:rsidRPr="00456D3A" w:rsidRDefault="00D17ED1" w:rsidP="00C31769">
            <w:pPr>
              <w:rPr>
                <w:sz w:val="24"/>
                <w:szCs w:val="24"/>
                <w:lang w:val="pt-BR" w:eastAsia="pt-BR"/>
              </w:rPr>
            </w:pPr>
            <w:hyperlink r:id="rId28" w:history="1">
              <w:r w:rsidR="00C31769" w:rsidRPr="00456D3A">
                <w:rPr>
                  <w:sz w:val="24"/>
                  <w:szCs w:val="24"/>
                  <w:lang w:val="pt-BR" w:eastAsia="pt-BR"/>
                </w:rPr>
                <w:t>Posto de Saúde</w:t>
              </w:r>
            </w:hyperlink>
          </w:p>
        </w:tc>
        <w:tc>
          <w:tcPr>
            <w:tcW w:w="578" w:type="dxa"/>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eastAsia="pt-BR"/>
              </w:rPr>
              <w:t>04</w:t>
            </w:r>
          </w:p>
        </w:tc>
        <w:tc>
          <w:tcPr>
            <w:tcW w:w="3590" w:type="dxa"/>
            <w:tcBorders>
              <w:right w:val="single" w:sz="4" w:space="0" w:color="auto"/>
            </w:tcBorders>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rPr>
              <w:t>Assistência</w:t>
            </w:r>
            <w:r w:rsidR="00403CED">
              <w:rPr>
                <w:sz w:val="24"/>
                <w:szCs w:val="24"/>
                <w:lang w:val="pt-BR"/>
              </w:rPr>
              <w:t xml:space="preserve"> </w:t>
            </w:r>
            <w:r w:rsidRPr="00456D3A">
              <w:rPr>
                <w:sz w:val="24"/>
                <w:szCs w:val="24"/>
                <w:lang w:val="pt-BR"/>
              </w:rPr>
              <w:t>Ambulatorial</w:t>
            </w:r>
          </w:p>
        </w:tc>
        <w:tc>
          <w:tcPr>
            <w:tcW w:w="1389" w:type="dxa"/>
            <w:tcBorders>
              <w:left w:val="single" w:sz="4" w:space="0" w:color="auto"/>
            </w:tcBorders>
            <w:shd w:val="clear" w:color="auto" w:fill="FFFFFF" w:themeFill="background1"/>
            <w:vAlign w:val="center"/>
          </w:tcPr>
          <w:p w:rsidR="00C31769" w:rsidRPr="00456D3A" w:rsidRDefault="00C31769" w:rsidP="00C31769">
            <w:pPr>
              <w:jc w:val="center"/>
              <w:rPr>
                <w:sz w:val="24"/>
                <w:szCs w:val="24"/>
              </w:rPr>
            </w:pPr>
            <w:r w:rsidRPr="00456D3A">
              <w:rPr>
                <w:sz w:val="24"/>
                <w:szCs w:val="24"/>
              </w:rPr>
              <w:t>Municipal</w:t>
            </w:r>
          </w:p>
        </w:tc>
      </w:tr>
      <w:tr w:rsidR="00C31769" w:rsidRPr="00456D3A" w:rsidTr="00C31769">
        <w:trPr>
          <w:tblCellSpacing w:w="0" w:type="dxa"/>
          <w:jc w:val="center"/>
        </w:trPr>
        <w:tc>
          <w:tcPr>
            <w:tcW w:w="0" w:type="auto"/>
            <w:shd w:val="clear" w:color="auto" w:fill="FFFFFF" w:themeFill="background1"/>
            <w:vAlign w:val="center"/>
            <w:hideMark/>
          </w:tcPr>
          <w:p w:rsidR="00C31769" w:rsidRPr="00456D3A" w:rsidRDefault="00C31769" w:rsidP="00C31769">
            <w:pPr>
              <w:jc w:val="center"/>
              <w:rPr>
                <w:sz w:val="24"/>
                <w:szCs w:val="24"/>
                <w:lang w:val="pt-BR" w:eastAsia="pt-BR"/>
              </w:rPr>
            </w:pPr>
            <w:r w:rsidRPr="00456D3A">
              <w:rPr>
                <w:sz w:val="24"/>
                <w:szCs w:val="24"/>
                <w:lang w:val="pt-BR" w:eastAsia="pt-BR"/>
              </w:rPr>
              <w:t>02</w:t>
            </w:r>
          </w:p>
        </w:tc>
        <w:tc>
          <w:tcPr>
            <w:tcW w:w="2901" w:type="dxa"/>
            <w:shd w:val="clear" w:color="auto" w:fill="FFFFFF" w:themeFill="background1"/>
            <w:vAlign w:val="center"/>
            <w:hideMark/>
          </w:tcPr>
          <w:p w:rsidR="00C31769" w:rsidRPr="00456D3A" w:rsidRDefault="00D17ED1" w:rsidP="00C31769">
            <w:pPr>
              <w:rPr>
                <w:sz w:val="24"/>
                <w:szCs w:val="24"/>
                <w:lang w:val="pt-BR" w:eastAsia="pt-BR"/>
              </w:rPr>
            </w:pPr>
            <w:hyperlink r:id="rId29" w:history="1">
              <w:r w:rsidR="00C31769" w:rsidRPr="00456D3A">
                <w:rPr>
                  <w:sz w:val="24"/>
                  <w:szCs w:val="24"/>
                  <w:lang w:val="pt-BR" w:eastAsia="pt-BR"/>
                </w:rPr>
                <w:t>Centro de Saúde/Unidade Básica</w:t>
              </w:r>
            </w:hyperlink>
          </w:p>
        </w:tc>
        <w:tc>
          <w:tcPr>
            <w:tcW w:w="578" w:type="dxa"/>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eastAsia="pt-BR"/>
              </w:rPr>
              <w:t>03</w:t>
            </w:r>
          </w:p>
        </w:tc>
        <w:tc>
          <w:tcPr>
            <w:tcW w:w="3590" w:type="dxa"/>
            <w:tcBorders>
              <w:right w:val="single" w:sz="4" w:space="0" w:color="auto"/>
            </w:tcBorders>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rPr>
              <w:t>Assistência</w:t>
            </w:r>
            <w:r w:rsidR="00403CED">
              <w:rPr>
                <w:sz w:val="24"/>
                <w:szCs w:val="24"/>
                <w:lang w:val="pt-BR"/>
              </w:rPr>
              <w:t xml:space="preserve"> </w:t>
            </w:r>
            <w:r w:rsidRPr="00456D3A">
              <w:rPr>
                <w:sz w:val="24"/>
                <w:szCs w:val="24"/>
                <w:lang w:val="pt-BR"/>
              </w:rPr>
              <w:t>Ambulatorial</w:t>
            </w:r>
          </w:p>
        </w:tc>
        <w:tc>
          <w:tcPr>
            <w:tcW w:w="1389" w:type="dxa"/>
            <w:tcBorders>
              <w:left w:val="single" w:sz="4" w:space="0" w:color="auto"/>
            </w:tcBorders>
            <w:shd w:val="clear" w:color="auto" w:fill="FFFFFF" w:themeFill="background1"/>
            <w:vAlign w:val="center"/>
          </w:tcPr>
          <w:p w:rsidR="00C31769" w:rsidRPr="00456D3A" w:rsidRDefault="00C31769" w:rsidP="00C31769">
            <w:pPr>
              <w:jc w:val="center"/>
              <w:rPr>
                <w:sz w:val="24"/>
                <w:szCs w:val="24"/>
              </w:rPr>
            </w:pPr>
            <w:r w:rsidRPr="00456D3A">
              <w:rPr>
                <w:sz w:val="24"/>
                <w:szCs w:val="24"/>
              </w:rPr>
              <w:t>Municipal</w:t>
            </w:r>
          </w:p>
        </w:tc>
      </w:tr>
      <w:tr w:rsidR="00C31769" w:rsidRPr="00456D3A" w:rsidTr="00C31769">
        <w:trPr>
          <w:tblCellSpacing w:w="0" w:type="dxa"/>
          <w:jc w:val="center"/>
        </w:trPr>
        <w:tc>
          <w:tcPr>
            <w:tcW w:w="0" w:type="auto"/>
            <w:shd w:val="clear" w:color="auto" w:fill="FFFFFF" w:themeFill="background1"/>
            <w:vAlign w:val="center"/>
            <w:hideMark/>
          </w:tcPr>
          <w:p w:rsidR="00C31769" w:rsidRPr="00456D3A" w:rsidRDefault="00C31769" w:rsidP="00C31769">
            <w:pPr>
              <w:jc w:val="center"/>
              <w:rPr>
                <w:sz w:val="24"/>
                <w:szCs w:val="24"/>
                <w:lang w:val="pt-BR" w:eastAsia="pt-BR"/>
              </w:rPr>
            </w:pPr>
            <w:r w:rsidRPr="00456D3A">
              <w:rPr>
                <w:sz w:val="24"/>
                <w:szCs w:val="24"/>
                <w:lang w:val="pt-BR" w:eastAsia="pt-BR"/>
              </w:rPr>
              <w:t>68</w:t>
            </w:r>
          </w:p>
        </w:tc>
        <w:tc>
          <w:tcPr>
            <w:tcW w:w="2901" w:type="dxa"/>
            <w:shd w:val="clear" w:color="auto" w:fill="FFFFFF" w:themeFill="background1"/>
            <w:vAlign w:val="center"/>
            <w:hideMark/>
          </w:tcPr>
          <w:p w:rsidR="00C31769" w:rsidRPr="00456D3A" w:rsidRDefault="00D17ED1" w:rsidP="00C31769">
            <w:pPr>
              <w:rPr>
                <w:sz w:val="24"/>
                <w:szCs w:val="24"/>
                <w:lang w:val="pt-BR" w:eastAsia="pt-BR"/>
              </w:rPr>
            </w:pPr>
            <w:hyperlink r:id="rId30" w:history="1">
              <w:r w:rsidR="00C31769" w:rsidRPr="00456D3A">
                <w:rPr>
                  <w:sz w:val="24"/>
                  <w:szCs w:val="24"/>
                  <w:lang w:val="pt-BR" w:eastAsia="pt-BR"/>
                </w:rPr>
                <w:t>Central de Gestão em Saúde</w:t>
              </w:r>
            </w:hyperlink>
          </w:p>
        </w:tc>
        <w:tc>
          <w:tcPr>
            <w:tcW w:w="578" w:type="dxa"/>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eastAsia="pt-BR"/>
              </w:rPr>
              <w:t>01</w:t>
            </w:r>
          </w:p>
        </w:tc>
        <w:tc>
          <w:tcPr>
            <w:tcW w:w="3590" w:type="dxa"/>
            <w:tcBorders>
              <w:right w:val="single" w:sz="4" w:space="0" w:color="auto"/>
            </w:tcBorders>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rPr>
              <w:t>Prática Corporais/Atividade Física</w:t>
            </w:r>
          </w:p>
        </w:tc>
        <w:tc>
          <w:tcPr>
            <w:tcW w:w="1389" w:type="dxa"/>
            <w:tcBorders>
              <w:left w:val="single" w:sz="4" w:space="0" w:color="auto"/>
            </w:tcBorders>
            <w:shd w:val="clear" w:color="auto" w:fill="FFFFFF" w:themeFill="background1"/>
            <w:vAlign w:val="center"/>
          </w:tcPr>
          <w:p w:rsidR="00C31769" w:rsidRPr="00456D3A" w:rsidRDefault="00C31769" w:rsidP="00C31769">
            <w:pPr>
              <w:jc w:val="center"/>
              <w:rPr>
                <w:sz w:val="24"/>
                <w:szCs w:val="24"/>
              </w:rPr>
            </w:pPr>
            <w:r w:rsidRPr="00456D3A">
              <w:rPr>
                <w:sz w:val="24"/>
                <w:szCs w:val="24"/>
              </w:rPr>
              <w:t>Municipal</w:t>
            </w:r>
          </w:p>
        </w:tc>
      </w:tr>
      <w:tr w:rsidR="00C31769" w:rsidRPr="00456D3A" w:rsidTr="00C31769">
        <w:trPr>
          <w:tblCellSpacing w:w="0" w:type="dxa"/>
          <w:jc w:val="center"/>
        </w:trPr>
        <w:tc>
          <w:tcPr>
            <w:tcW w:w="0" w:type="auto"/>
            <w:shd w:val="clear" w:color="auto" w:fill="FFFFFF" w:themeFill="background1"/>
            <w:vAlign w:val="center"/>
            <w:hideMark/>
          </w:tcPr>
          <w:p w:rsidR="00C31769" w:rsidRPr="00456D3A" w:rsidRDefault="00C31769" w:rsidP="00C31769">
            <w:pPr>
              <w:jc w:val="center"/>
              <w:rPr>
                <w:sz w:val="24"/>
                <w:szCs w:val="24"/>
                <w:lang w:val="pt-BR" w:eastAsia="pt-BR"/>
              </w:rPr>
            </w:pPr>
            <w:r w:rsidRPr="00456D3A">
              <w:rPr>
                <w:sz w:val="24"/>
                <w:szCs w:val="24"/>
                <w:lang w:val="pt-BR" w:eastAsia="pt-BR"/>
              </w:rPr>
              <w:t>74</w:t>
            </w:r>
          </w:p>
        </w:tc>
        <w:tc>
          <w:tcPr>
            <w:tcW w:w="2901" w:type="dxa"/>
            <w:shd w:val="clear" w:color="auto" w:fill="FFFFFF" w:themeFill="background1"/>
            <w:vAlign w:val="center"/>
            <w:hideMark/>
          </w:tcPr>
          <w:p w:rsidR="00C31769" w:rsidRPr="00456D3A" w:rsidRDefault="00D17ED1" w:rsidP="00C31769">
            <w:pPr>
              <w:rPr>
                <w:sz w:val="24"/>
                <w:szCs w:val="24"/>
                <w:lang w:val="pt-BR" w:eastAsia="pt-BR"/>
              </w:rPr>
            </w:pPr>
            <w:hyperlink r:id="rId31" w:history="1">
              <w:proofErr w:type="spellStart"/>
              <w:r w:rsidR="00C31769" w:rsidRPr="00456D3A">
                <w:rPr>
                  <w:sz w:val="24"/>
                  <w:szCs w:val="24"/>
                  <w:lang w:val="pt-BR" w:eastAsia="pt-BR"/>
                </w:rPr>
                <w:t>Pólo</w:t>
              </w:r>
              <w:proofErr w:type="spellEnd"/>
              <w:r w:rsidR="00C31769" w:rsidRPr="00456D3A">
                <w:rPr>
                  <w:sz w:val="24"/>
                  <w:szCs w:val="24"/>
                  <w:lang w:val="pt-BR" w:eastAsia="pt-BR"/>
                </w:rPr>
                <w:t xml:space="preserve"> Academia da Saúde</w:t>
              </w:r>
            </w:hyperlink>
          </w:p>
        </w:tc>
        <w:tc>
          <w:tcPr>
            <w:tcW w:w="578" w:type="dxa"/>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eastAsia="pt-BR"/>
              </w:rPr>
              <w:t>01</w:t>
            </w:r>
          </w:p>
        </w:tc>
        <w:tc>
          <w:tcPr>
            <w:tcW w:w="3590" w:type="dxa"/>
            <w:tcBorders>
              <w:right w:val="single" w:sz="4" w:space="0" w:color="auto"/>
            </w:tcBorders>
            <w:shd w:val="clear" w:color="auto" w:fill="FFFFFF" w:themeFill="background1"/>
            <w:vAlign w:val="center"/>
          </w:tcPr>
          <w:p w:rsidR="00C31769" w:rsidRPr="00456D3A" w:rsidRDefault="00C31769" w:rsidP="00C31769">
            <w:pPr>
              <w:jc w:val="center"/>
              <w:rPr>
                <w:sz w:val="24"/>
                <w:szCs w:val="24"/>
                <w:lang w:val="pt-BR" w:eastAsia="pt-BR"/>
              </w:rPr>
            </w:pPr>
            <w:r w:rsidRPr="00456D3A">
              <w:rPr>
                <w:sz w:val="24"/>
                <w:szCs w:val="24"/>
                <w:lang w:val="pt-BR"/>
              </w:rPr>
              <w:t>Prática Corporais/Atividade Física</w:t>
            </w:r>
          </w:p>
        </w:tc>
        <w:tc>
          <w:tcPr>
            <w:tcW w:w="1389" w:type="dxa"/>
            <w:tcBorders>
              <w:left w:val="single" w:sz="4" w:space="0" w:color="auto"/>
            </w:tcBorders>
            <w:shd w:val="clear" w:color="auto" w:fill="FFFFFF" w:themeFill="background1"/>
            <w:vAlign w:val="center"/>
          </w:tcPr>
          <w:p w:rsidR="00C31769" w:rsidRPr="00456D3A" w:rsidRDefault="00C31769" w:rsidP="00C31769">
            <w:pPr>
              <w:jc w:val="center"/>
              <w:rPr>
                <w:sz w:val="24"/>
                <w:szCs w:val="24"/>
              </w:rPr>
            </w:pPr>
            <w:r w:rsidRPr="00456D3A">
              <w:rPr>
                <w:sz w:val="24"/>
                <w:szCs w:val="24"/>
              </w:rPr>
              <w:t>Municipal</w:t>
            </w:r>
          </w:p>
        </w:tc>
      </w:tr>
      <w:tr w:rsidR="00C31769" w:rsidRPr="00456D3A" w:rsidTr="00C31769">
        <w:trPr>
          <w:tblCellSpacing w:w="0" w:type="dxa"/>
          <w:jc w:val="center"/>
        </w:trPr>
        <w:tc>
          <w:tcPr>
            <w:tcW w:w="3658" w:type="dxa"/>
            <w:gridSpan w:val="2"/>
            <w:shd w:val="clear" w:color="auto" w:fill="FFFFFF" w:themeFill="background1"/>
            <w:vAlign w:val="center"/>
            <w:hideMark/>
          </w:tcPr>
          <w:p w:rsidR="00C31769" w:rsidRPr="00456D3A" w:rsidRDefault="00C31769" w:rsidP="00C31769">
            <w:pPr>
              <w:jc w:val="center"/>
              <w:rPr>
                <w:sz w:val="24"/>
                <w:szCs w:val="24"/>
                <w:lang w:val="pt-BR" w:eastAsia="pt-BR"/>
              </w:rPr>
            </w:pPr>
            <w:r w:rsidRPr="00456D3A">
              <w:rPr>
                <w:sz w:val="24"/>
                <w:szCs w:val="24"/>
                <w:lang w:val="pt-BR" w:eastAsia="pt-BR"/>
              </w:rPr>
              <w:t>Total</w:t>
            </w:r>
          </w:p>
        </w:tc>
        <w:tc>
          <w:tcPr>
            <w:tcW w:w="4168" w:type="dxa"/>
            <w:gridSpan w:val="2"/>
            <w:tcBorders>
              <w:right w:val="single" w:sz="4" w:space="0" w:color="auto"/>
            </w:tcBorders>
            <w:shd w:val="clear" w:color="auto" w:fill="FFFFFF" w:themeFill="background1"/>
            <w:vAlign w:val="center"/>
            <w:hideMark/>
          </w:tcPr>
          <w:p w:rsidR="00C31769" w:rsidRPr="00456D3A" w:rsidRDefault="00C31769" w:rsidP="00C31769">
            <w:pPr>
              <w:jc w:val="center"/>
              <w:rPr>
                <w:sz w:val="24"/>
                <w:szCs w:val="24"/>
                <w:lang w:val="pt-BR" w:eastAsia="pt-BR"/>
              </w:rPr>
            </w:pPr>
            <w:r w:rsidRPr="00456D3A">
              <w:rPr>
                <w:sz w:val="24"/>
                <w:szCs w:val="24"/>
                <w:lang w:val="pt-BR" w:eastAsia="pt-BR"/>
              </w:rPr>
              <w:t>09</w:t>
            </w:r>
          </w:p>
        </w:tc>
        <w:tc>
          <w:tcPr>
            <w:tcW w:w="1389" w:type="dxa"/>
            <w:tcBorders>
              <w:left w:val="single" w:sz="4" w:space="0" w:color="auto"/>
              <w:right w:val="single" w:sz="4" w:space="0" w:color="auto"/>
            </w:tcBorders>
            <w:shd w:val="clear" w:color="auto" w:fill="FFFFFF" w:themeFill="background1"/>
            <w:vAlign w:val="center"/>
          </w:tcPr>
          <w:p w:rsidR="00C31769" w:rsidRPr="00456D3A" w:rsidRDefault="00C31769" w:rsidP="00C31769">
            <w:pPr>
              <w:jc w:val="center"/>
              <w:rPr>
                <w:sz w:val="24"/>
                <w:szCs w:val="24"/>
                <w:lang w:val="pt-BR" w:eastAsia="pt-BR"/>
              </w:rPr>
            </w:pPr>
          </w:p>
        </w:tc>
      </w:tr>
    </w:tbl>
    <w:p w:rsidR="00C31769" w:rsidRPr="00456D3A" w:rsidRDefault="00C31769" w:rsidP="00C31769">
      <w:pPr>
        <w:jc w:val="both"/>
        <w:rPr>
          <w:sz w:val="22"/>
          <w:szCs w:val="24"/>
          <w:lang w:val="pt-BR"/>
        </w:rPr>
      </w:pPr>
      <w:r w:rsidRPr="00456D3A">
        <w:rPr>
          <w:b/>
          <w:sz w:val="22"/>
          <w:szCs w:val="24"/>
          <w:lang w:val="pt-BR"/>
        </w:rPr>
        <w:t>Fonte:</w:t>
      </w:r>
      <w:r w:rsidRPr="00456D3A">
        <w:rPr>
          <w:sz w:val="22"/>
          <w:szCs w:val="24"/>
          <w:lang w:val="pt-BR"/>
        </w:rPr>
        <w:t xml:space="preserve"> Ministério da Saúde – Cadastro Nacional dos Estabelecimentos de Saúde (SCNES)</w:t>
      </w:r>
    </w:p>
    <w:p w:rsidR="00C33BD5" w:rsidRDefault="00C33BD5" w:rsidP="00C31769">
      <w:pPr>
        <w:jc w:val="both"/>
        <w:rPr>
          <w:sz w:val="24"/>
          <w:szCs w:val="24"/>
          <w:lang w:val="pt-BR"/>
        </w:rPr>
      </w:pPr>
    </w:p>
    <w:p w:rsidR="00D17ED1" w:rsidRPr="00456D3A" w:rsidRDefault="00D17ED1" w:rsidP="00C31769">
      <w:pPr>
        <w:jc w:val="both"/>
        <w:rPr>
          <w:sz w:val="24"/>
          <w:szCs w:val="24"/>
          <w:lang w:val="pt-BR"/>
        </w:rPr>
      </w:pPr>
    </w:p>
    <w:p w:rsidR="00C33BD5" w:rsidRPr="00456D3A" w:rsidRDefault="00C33BD5" w:rsidP="00C31769">
      <w:pPr>
        <w:jc w:val="both"/>
        <w:rPr>
          <w:b/>
          <w:sz w:val="24"/>
          <w:szCs w:val="24"/>
          <w:lang w:val="pt-BR"/>
        </w:rPr>
      </w:pPr>
      <w:r w:rsidRPr="00456D3A">
        <w:rPr>
          <w:b/>
          <w:sz w:val="24"/>
          <w:szCs w:val="24"/>
          <w:lang w:val="pt-BR"/>
        </w:rPr>
        <w:lastRenderedPageBreak/>
        <w:t>Equipe de Saúde</w:t>
      </w:r>
    </w:p>
    <w:p w:rsidR="00C33BD5" w:rsidRPr="00456D3A" w:rsidRDefault="00C33BD5" w:rsidP="00C31769">
      <w:pPr>
        <w:jc w:val="both"/>
        <w:rPr>
          <w:sz w:val="24"/>
          <w:szCs w:val="24"/>
          <w:lang w:val="pt-BR"/>
        </w:rPr>
      </w:pPr>
    </w:p>
    <w:tbl>
      <w:tblPr>
        <w:tblW w:w="10218"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1"/>
        <w:gridCol w:w="2756"/>
        <w:gridCol w:w="601"/>
        <w:gridCol w:w="2313"/>
        <w:gridCol w:w="3277"/>
      </w:tblGrid>
      <w:tr w:rsidR="00C33BD5" w:rsidRPr="00456D3A" w:rsidTr="00C33BD5">
        <w:trPr>
          <w:tblHeader/>
          <w:tblCellSpacing w:w="7" w:type="dxa"/>
          <w:jc w:val="center"/>
        </w:trPr>
        <w:tc>
          <w:tcPr>
            <w:tcW w:w="1011" w:type="dxa"/>
            <w:shd w:val="clear" w:color="auto" w:fill="FFFFFF"/>
            <w:vAlign w:val="center"/>
            <w:hideMark/>
          </w:tcPr>
          <w:p w:rsidR="00C33BD5" w:rsidRPr="00456D3A" w:rsidRDefault="00C33BD5" w:rsidP="00C33BD5">
            <w:pPr>
              <w:jc w:val="center"/>
              <w:rPr>
                <w:b/>
                <w:bCs/>
                <w:sz w:val="24"/>
                <w:szCs w:val="24"/>
                <w:lang w:eastAsia="pt-BR"/>
              </w:rPr>
            </w:pPr>
            <w:r w:rsidRPr="00456D3A">
              <w:rPr>
                <w:b/>
                <w:bCs/>
                <w:sz w:val="24"/>
                <w:szCs w:val="24"/>
                <w:lang w:val="pt-BR" w:eastAsia="pt-BR"/>
              </w:rPr>
              <w:t>Código</w:t>
            </w:r>
          </w:p>
        </w:tc>
        <w:tc>
          <w:tcPr>
            <w:tcW w:w="2816" w:type="dxa"/>
            <w:shd w:val="clear" w:color="auto" w:fill="FFFFFF"/>
            <w:vAlign w:val="center"/>
            <w:hideMark/>
          </w:tcPr>
          <w:p w:rsidR="00C33BD5" w:rsidRPr="00456D3A" w:rsidRDefault="00C33BD5" w:rsidP="00C33BD5">
            <w:pPr>
              <w:jc w:val="center"/>
              <w:rPr>
                <w:b/>
                <w:bCs/>
                <w:sz w:val="24"/>
                <w:szCs w:val="24"/>
                <w:lang w:eastAsia="pt-BR"/>
              </w:rPr>
            </w:pPr>
            <w:r w:rsidRPr="00456D3A">
              <w:rPr>
                <w:b/>
                <w:bCs/>
                <w:sz w:val="24"/>
                <w:szCs w:val="24"/>
                <w:lang w:val="pt-BR" w:eastAsia="pt-BR"/>
              </w:rPr>
              <w:t>Tipo</w:t>
            </w:r>
            <w:r w:rsidRPr="00456D3A">
              <w:rPr>
                <w:b/>
                <w:bCs/>
                <w:sz w:val="24"/>
                <w:szCs w:val="24"/>
                <w:lang w:eastAsia="pt-BR"/>
              </w:rPr>
              <w:br/>
            </w:r>
            <w:r w:rsidRPr="00456D3A">
              <w:rPr>
                <w:b/>
                <w:bCs/>
                <w:sz w:val="24"/>
                <w:szCs w:val="24"/>
                <w:lang w:val="pt-BR" w:eastAsia="pt-BR"/>
              </w:rPr>
              <w:t>Equipe</w:t>
            </w:r>
          </w:p>
        </w:tc>
        <w:tc>
          <w:tcPr>
            <w:tcW w:w="589" w:type="dxa"/>
            <w:shd w:val="clear" w:color="auto" w:fill="FFFFFF"/>
            <w:vAlign w:val="center"/>
            <w:hideMark/>
          </w:tcPr>
          <w:p w:rsidR="00C33BD5" w:rsidRPr="00456D3A" w:rsidRDefault="00C33BD5" w:rsidP="00C33BD5">
            <w:pPr>
              <w:jc w:val="center"/>
              <w:rPr>
                <w:b/>
                <w:bCs/>
                <w:sz w:val="24"/>
                <w:szCs w:val="24"/>
                <w:lang w:eastAsia="pt-BR"/>
              </w:rPr>
            </w:pPr>
            <w:r w:rsidRPr="00456D3A">
              <w:rPr>
                <w:b/>
                <w:bCs/>
                <w:sz w:val="24"/>
                <w:szCs w:val="24"/>
                <w:lang w:val="pt-BR" w:eastAsia="pt-BR"/>
              </w:rPr>
              <w:t>Área</w:t>
            </w:r>
          </w:p>
        </w:tc>
        <w:tc>
          <w:tcPr>
            <w:tcW w:w="2358" w:type="dxa"/>
            <w:shd w:val="clear" w:color="auto" w:fill="FFFFFF"/>
            <w:vAlign w:val="center"/>
            <w:hideMark/>
          </w:tcPr>
          <w:p w:rsidR="00C33BD5" w:rsidRPr="00456D3A" w:rsidRDefault="00C33BD5" w:rsidP="00C33BD5">
            <w:pPr>
              <w:jc w:val="center"/>
              <w:rPr>
                <w:b/>
                <w:bCs/>
                <w:sz w:val="24"/>
                <w:szCs w:val="24"/>
                <w:lang w:eastAsia="pt-BR"/>
              </w:rPr>
            </w:pPr>
            <w:r w:rsidRPr="00456D3A">
              <w:rPr>
                <w:b/>
                <w:bCs/>
                <w:sz w:val="24"/>
                <w:szCs w:val="24"/>
                <w:lang w:val="pt-BR" w:eastAsia="pt-BR"/>
              </w:rPr>
              <w:t>Referência</w:t>
            </w:r>
          </w:p>
        </w:tc>
        <w:tc>
          <w:tcPr>
            <w:tcW w:w="3360" w:type="dxa"/>
            <w:shd w:val="clear" w:color="auto" w:fill="FFFFFF"/>
            <w:vAlign w:val="center"/>
            <w:hideMark/>
          </w:tcPr>
          <w:p w:rsidR="00C33BD5" w:rsidRPr="00456D3A" w:rsidRDefault="00C33BD5" w:rsidP="00C33BD5">
            <w:pPr>
              <w:jc w:val="center"/>
              <w:rPr>
                <w:b/>
                <w:bCs/>
                <w:sz w:val="24"/>
                <w:szCs w:val="24"/>
                <w:lang w:eastAsia="pt-BR"/>
              </w:rPr>
            </w:pPr>
            <w:r w:rsidRPr="00456D3A">
              <w:rPr>
                <w:b/>
                <w:bCs/>
                <w:sz w:val="24"/>
                <w:szCs w:val="24"/>
                <w:lang w:val="pt-BR" w:eastAsia="pt-BR"/>
              </w:rPr>
              <w:t>Estabelecimento</w:t>
            </w:r>
          </w:p>
        </w:tc>
      </w:tr>
      <w:tr w:rsidR="00C33BD5" w:rsidRPr="00D17ED1" w:rsidTr="00C33BD5">
        <w:trPr>
          <w:tblCellSpacing w:w="7" w:type="dxa"/>
          <w:jc w:val="center"/>
        </w:trPr>
        <w:tc>
          <w:tcPr>
            <w:tcW w:w="1011" w:type="dxa"/>
            <w:shd w:val="clear" w:color="auto" w:fill="CCCCCC"/>
            <w:vAlign w:val="center"/>
            <w:hideMark/>
          </w:tcPr>
          <w:p w:rsidR="00C33BD5" w:rsidRPr="00456D3A" w:rsidRDefault="00D17ED1" w:rsidP="00C33BD5">
            <w:pPr>
              <w:rPr>
                <w:sz w:val="24"/>
                <w:szCs w:val="24"/>
                <w:lang w:eastAsia="pt-BR"/>
              </w:rPr>
            </w:pPr>
            <w:hyperlink r:id="rId32" w:history="1">
              <w:r w:rsidR="00C33BD5" w:rsidRPr="00456D3A">
                <w:rPr>
                  <w:sz w:val="24"/>
                  <w:szCs w:val="24"/>
                  <w:lang w:eastAsia="pt-BR"/>
                </w:rPr>
                <w:t>0000178373</w:t>
              </w:r>
            </w:hyperlink>
          </w:p>
        </w:tc>
        <w:tc>
          <w:tcPr>
            <w:tcW w:w="2816" w:type="dxa"/>
            <w:shd w:val="clear" w:color="auto" w:fill="CCCCCC"/>
            <w:vAlign w:val="center"/>
            <w:hideMark/>
          </w:tcPr>
          <w:p w:rsidR="00C33BD5" w:rsidRPr="00456D3A" w:rsidRDefault="00C33BD5" w:rsidP="00C33BD5">
            <w:pPr>
              <w:rPr>
                <w:sz w:val="24"/>
                <w:szCs w:val="24"/>
                <w:lang w:val="pt-BR" w:eastAsia="pt-BR"/>
              </w:rPr>
            </w:pPr>
            <w:r w:rsidRPr="00456D3A">
              <w:rPr>
                <w:sz w:val="24"/>
                <w:szCs w:val="24"/>
                <w:lang w:val="pt-BR" w:eastAsia="pt-BR"/>
              </w:rPr>
              <w:t>ESFSB_M1 - ESF COM SAUDE BUCAL - M I</w:t>
            </w:r>
          </w:p>
        </w:tc>
        <w:tc>
          <w:tcPr>
            <w:tcW w:w="589" w:type="dxa"/>
            <w:shd w:val="clear" w:color="auto" w:fill="CCCCCC"/>
            <w:vAlign w:val="center"/>
            <w:hideMark/>
          </w:tcPr>
          <w:p w:rsidR="00C33BD5" w:rsidRPr="00456D3A" w:rsidRDefault="00C33BD5" w:rsidP="00C33BD5">
            <w:pPr>
              <w:rPr>
                <w:sz w:val="24"/>
                <w:szCs w:val="24"/>
                <w:lang w:eastAsia="pt-BR"/>
              </w:rPr>
            </w:pPr>
            <w:r w:rsidRPr="00456D3A">
              <w:rPr>
                <w:sz w:val="24"/>
                <w:szCs w:val="24"/>
                <w:lang w:eastAsia="pt-BR"/>
              </w:rPr>
              <w:t>0002</w:t>
            </w:r>
          </w:p>
        </w:tc>
        <w:tc>
          <w:tcPr>
            <w:tcW w:w="2358" w:type="dxa"/>
            <w:shd w:val="clear" w:color="auto" w:fill="CCCCCC"/>
            <w:vAlign w:val="center"/>
            <w:hideMark/>
          </w:tcPr>
          <w:p w:rsidR="00C33BD5" w:rsidRPr="00456D3A" w:rsidRDefault="00C33BD5" w:rsidP="00C33BD5">
            <w:pPr>
              <w:rPr>
                <w:sz w:val="24"/>
                <w:szCs w:val="24"/>
                <w:lang w:val="pt-BR" w:eastAsia="pt-BR"/>
              </w:rPr>
            </w:pPr>
            <w:r w:rsidRPr="00456D3A">
              <w:rPr>
                <w:sz w:val="24"/>
                <w:szCs w:val="24"/>
                <w:lang w:val="pt-BR" w:eastAsia="pt-BR"/>
              </w:rPr>
              <w:t xml:space="preserve">EQUIPE 02 </w:t>
            </w:r>
            <w:proofErr w:type="gramStart"/>
            <w:r w:rsidRPr="00456D3A">
              <w:rPr>
                <w:sz w:val="24"/>
                <w:szCs w:val="24"/>
                <w:lang w:val="pt-BR" w:eastAsia="pt-BR"/>
              </w:rPr>
              <w:t>-UND</w:t>
            </w:r>
            <w:proofErr w:type="gramEnd"/>
            <w:r w:rsidRPr="00456D3A">
              <w:rPr>
                <w:sz w:val="24"/>
                <w:szCs w:val="24"/>
                <w:lang w:val="pt-BR" w:eastAsia="pt-BR"/>
              </w:rPr>
              <w:t>.MARIA DO CARMO</w:t>
            </w:r>
          </w:p>
        </w:tc>
        <w:tc>
          <w:tcPr>
            <w:tcW w:w="3360" w:type="dxa"/>
            <w:shd w:val="clear" w:color="auto" w:fill="CCCCCC"/>
            <w:vAlign w:val="center"/>
            <w:hideMark/>
          </w:tcPr>
          <w:p w:rsidR="00C33BD5" w:rsidRPr="00456D3A" w:rsidRDefault="00C33BD5" w:rsidP="00C33BD5">
            <w:pPr>
              <w:rPr>
                <w:sz w:val="24"/>
                <w:szCs w:val="24"/>
                <w:lang w:val="pt-BR" w:eastAsia="pt-BR"/>
              </w:rPr>
            </w:pPr>
            <w:r w:rsidRPr="00456D3A">
              <w:rPr>
                <w:sz w:val="24"/>
                <w:szCs w:val="24"/>
                <w:lang w:val="pt-BR" w:eastAsia="pt-BR"/>
              </w:rPr>
              <w:t>CLINICA DE SAUDE DA FAMILIA MARIA FRANCISCA FERREIRA</w:t>
            </w:r>
          </w:p>
        </w:tc>
      </w:tr>
      <w:tr w:rsidR="00C33BD5" w:rsidRPr="00D17ED1" w:rsidTr="00C33BD5">
        <w:trPr>
          <w:tblCellSpacing w:w="7" w:type="dxa"/>
          <w:jc w:val="center"/>
        </w:trPr>
        <w:tc>
          <w:tcPr>
            <w:tcW w:w="1011" w:type="dxa"/>
            <w:shd w:val="clear" w:color="auto" w:fill="FFFFFF"/>
            <w:vAlign w:val="center"/>
            <w:hideMark/>
          </w:tcPr>
          <w:p w:rsidR="00C33BD5" w:rsidRPr="00456D3A" w:rsidRDefault="00D17ED1" w:rsidP="00C33BD5">
            <w:pPr>
              <w:rPr>
                <w:sz w:val="24"/>
                <w:szCs w:val="24"/>
                <w:lang w:eastAsia="pt-BR"/>
              </w:rPr>
            </w:pPr>
            <w:hyperlink r:id="rId33" w:history="1">
              <w:r w:rsidR="00C33BD5" w:rsidRPr="00456D3A">
                <w:rPr>
                  <w:sz w:val="24"/>
                  <w:szCs w:val="24"/>
                  <w:lang w:eastAsia="pt-BR"/>
                </w:rPr>
                <w:t>0000178381</w:t>
              </w:r>
            </w:hyperlink>
          </w:p>
        </w:tc>
        <w:tc>
          <w:tcPr>
            <w:tcW w:w="2816" w:type="dxa"/>
            <w:shd w:val="clear" w:color="auto" w:fill="FFFFFF"/>
            <w:vAlign w:val="center"/>
            <w:hideMark/>
          </w:tcPr>
          <w:p w:rsidR="00C33BD5" w:rsidRPr="00456D3A" w:rsidRDefault="00C33BD5" w:rsidP="00C33BD5">
            <w:pPr>
              <w:rPr>
                <w:sz w:val="24"/>
                <w:szCs w:val="24"/>
                <w:lang w:val="pt-BR" w:eastAsia="pt-BR"/>
              </w:rPr>
            </w:pPr>
            <w:r w:rsidRPr="00456D3A">
              <w:rPr>
                <w:sz w:val="24"/>
                <w:szCs w:val="24"/>
                <w:lang w:val="pt-BR" w:eastAsia="pt-BR"/>
              </w:rPr>
              <w:t>ESFSB_M1 - ESF COM SAUDE BUCAL - M I</w:t>
            </w:r>
          </w:p>
        </w:tc>
        <w:tc>
          <w:tcPr>
            <w:tcW w:w="589" w:type="dxa"/>
            <w:shd w:val="clear" w:color="auto" w:fill="FFFFFF"/>
            <w:vAlign w:val="center"/>
            <w:hideMark/>
          </w:tcPr>
          <w:p w:rsidR="00C33BD5" w:rsidRPr="00456D3A" w:rsidRDefault="00C33BD5" w:rsidP="00C33BD5">
            <w:pPr>
              <w:rPr>
                <w:sz w:val="24"/>
                <w:szCs w:val="24"/>
                <w:lang w:eastAsia="pt-BR"/>
              </w:rPr>
            </w:pPr>
            <w:r w:rsidRPr="00456D3A">
              <w:rPr>
                <w:sz w:val="24"/>
                <w:szCs w:val="24"/>
                <w:lang w:eastAsia="pt-BR"/>
              </w:rPr>
              <w:t>0001</w:t>
            </w:r>
          </w:p>
        </w:tc>
        <w:tc>
          <w:tcPr>
            <w:tcW w:w="2358" w:type="dxa"/>
            <w:shd w:val="clear" w:color="auto" w:fill="FFFFFF"/>
            <w:vAlign w:val="center"/>
            <w:hideMark/>
          </w:tcPr>
          <w:p w:rsidR="00C33BD5" w:rsidRPr="00456D3A" w:rsidRDefault="00C33BD5" w:rsidP="00C33BD5">
            <w:pPr>
              <w:rPr>
                <w:sz w:val="24"/>
                <w:szCs w:val="24"/>
                <w:lang w:eastAsia="pt-BR"/>
              </w:rPr>
            </w:pPr>
            <w:r w:rsidRPr="00456D3A">
              <w:rPr>
                <w:sz w:val="24"/>
                <w:szCs w:val="24"/>
                <w:lang w:eastAsia="pt-BR"/>
              </w:rPr>
              <w:t>EQUIPE 01 - LAGOA DOS TAMBURIS</w:t>
            </w:r>
          </w:p>
        </w:tc>
        <w:tc>
          <w:tcPr>
            <w:tcW w:w="3360" w:type="dxa"/>
            <w:shd w:val="clear" w:color="auto" w:fill="FFFFFF"/>
            <w:vAlign w:val="center"/>
            <w:hideMark/>
          </w:tcPr>
          <w:p w:rsidR="00C33BD5" w:rsidRPr="00456D3A" w:rsidRDefault="00C33BD5" w:rsidP="00C33BD5">
            <w:pPr>
              <w:rPr>
                <w:sz w:val="24"/>
                <w:szCs w:val="24"/>
                <w:lang w:val="pt-BR" w:eastAsia="pt-BR"/>
              </w:rPr>
            </w:pPr>
            <w:r w:rsidRPr="00456D3A">
              <w:rPr>
                <w:sz w:val="24"/>
                <w:szCs w:val="24"/>
                <w:lang w:val="pt-BR" w:eastAsia="pt-BR"/>
              </w:rPr>
              <w:t>CLINICA DE SAUDE DA FAMILIA MARIA ROSA DE JESUS SANTOS</w:t>
            </w:r>
          </w:p>
        </w:tc>
      </w:tr>
      <w:tr w:rsidR="00C33BD5" w:rsidRPr="00D17ED1" w:rsidTr="00C33BD5">
        <w:trPr>
          <w:tblCellSpacing w:w="7" w:type="dxa"/>
          <w:jc w:val="center"/>
        </w:trPr>
        <w:tc>
          <w:tcPr>
            <w:tcW w:w="1011" w:type="dxa"/>
            <w:shd w:val="clear" w:color="auto" w:fill="CCCCCC"/>
            <w:vAlign w:val="center"/>
            <w:hideMark/>
          </w:tcPr>
          <w:p w:rsidR="00C33BD5" w:rsidRPr="00456D3A" w:rsidRDefault="00D17ED1" w:rsidP="00C33BD5">
            <w:pPr>
              <w:rPr>
                <w:sz w:val="24"/>
                <w:szCs w:val="24"/>
                <w:lang w:eastAsia="pt-BR"/>
              </w:rPr>
            </w:pPr>
            <w:hyperlink r:id="rId34" w:history="1">
              <w:r w:rsidR="00C33BD5" w:rsidRPr="00456D3A">
                <w:rPr>
                  <w:sz w:val="24"/>
                  <w:szCs w:val="24"/>
                  <w:lang w:eastAsia="pt-BR"/>
                </w:rPr>
                <w:t>0001619470</w:t>
              </w:r>
            </w:hyperlink>
          </w:p>
        </w:tc>
        <w:tc>
          <w:tcPr>
            <w:tcW w:w="2816" w:type="dxa"/>
            <w:shd w:val="clear" w:color="auto" w:fill="CCCCCC"/>
            <w:vAlign w:val="center"/>
            <w:hideMark/>
          </w:tcPr>
          <w:p w:rsidR="00C33BD5" w:rsidRPr="00456D3A" w:rsidRDefault="00C33BD5" w:rsidP="00C33BD5">
            <w:pPr>
              <w:rPr>
                <w:sz w:val="24"/>
                <w:szCs w:val="24"/>
                <w:lang w:val="pt-BR" w:eastAsia="pt-BR"/>
              </w:rPr>
            </w:pPr>
            <w:r w:rsidRPr="00456D3A">
              <w:rPr>
                <w:sz w:val="24"/>
                <w:szCs w:val="24"/>
                <w:lang w:val="pt-BR" w:eastAsia="pt-BR"/>
              </w:rPr>
              <w:t xml:space="preserve">NASF3 - NUCLEO DE APOIO A SAUDE DA FAMILIA-NASF MODALIDADE </w:t>
            </w:r>
            <w:proofErr w:type="gramStart"/>
            <w:r w:rsidRPr="00456D3A">
              <w:rPr>
                <w:sz w:val="24"/>
                <w:szCs w:val="24"/>
                <w:lang w:val="pt-BR" w:eastAsia="pt-BR"/>
              </w:rPr>
              <w:t>3</w:t>
            </w:r>
            <w:proofErr w:type="gramEnd"/>
          </w:p>
        </w:tc>
        <w:tc>
          <w:tcPr>
            <w:tcW w:w="589" w:type="dxa"/>
            <w:shd w:val="clear" w:color="auto" w:fill="CCCCCC"/>
            <w:vAlign w:val="center"/>
            <w:hideMark/>
          </w:tcPr>
          <w:p w:rsidR="00C33BD5" w:rsidRPr="00456D3A" w:rsidRDefault="00C33BD5" w:rsidP="00C33BD5">
            <w:pPr>
              <w:rPr>
                <w:sz w:val="24"/>
                <w:szCs w:val="24"/>
                <w:lang w:val="pt-BR" w:eastAsia="pt-BR"/>
              </w:rPr>
            </w:pPr>
          </w:p>
        </w:tc>
        <w:tc>
          <w:tcPr>
            <w:tcW w:w="2358" w:type="dxa"/>
            <w:shd w:val="clear" w:color="auto" w:fill="CCCCCC"/>
            <w:vAlign w:val="center"/>
            <w:hideMark/>
          </w:tcPr>
          <w:p w:rsidR="00C33BD5" w:rsidRPr="00456D3A" w:rsidRDefault="00C33BD5" w:rsidP="00C33BD5">
            <w:pPr>
              <w:rPr>
                <w:sz w:val="24"/>
                <w:szCs w:val="24"/>
                <w:lang w:eastAsia="pt-BR"/>
              </w:rPr>
            </w:pPr>
            <w:r w:rsidRPr="00456D3A">
              <w:rPr>
                <w:sz w:val="24"/>
                <w:szCs w:val="24"/>
                <w:lang w:eastAsia="pt-BR"/>
              </w:rPr>
              <w:t>NASF CIDADE</w:t>
            </w:r>
          </w:p>
        </w:tc>
        <w:tc>
          <w:tcPr>
            <w:tcW w:w="3360" w:type="dxa"/>
            <w:shd w:val="clear" w:color="auto" w:fill="CCCCCC"/>
            <w:vAlign w:val="center"/>
            <w:hideMark/>
          </w:tcPr>
          <w:p w:rsidR="00C33BD5" w:rsidRPr="00456D3A" w:rsidRDefault="00C33BD5" w:rsidP="00C33BD5">
            <w:pPr>
              <w:rPr>
                <w:sz w:val="24"/>
                <w:szCs w:val="24"/>
                <w:lang w:val="pt-BR" w:eastAsia="pt-BR"/>
              </w:rPr>
            </w:pPr>
            <w:r w:rsidRPr="00456D3A">
              <w:rPr>
                <w:sz w:val="24"/>
                <w:szCs w:val="24"/>
                <w:lang w:val="pt-BR" w:eastAsia="pt-BR"/>
              </w:rPr>
              <w:t>CLINICA DE SAUDE DA FAMILIA MARIA FRANCISCA FERREIRA</w:t>
            </w:r>
          </w:p>
        </w:tc>
      </w:tr>
    </w:tbl>
    <w:p w:rsidR="00C33BD5" w:rsidRPr="00456D3A" w:rsidRDefault="00C33BD5" w:rsidP="00C33BD5">
      <w:pPr>
        <w:jc w:val="both"/>
        <w:rPr>
          <w:sz w:val="22"/>
          <w:szCs w:val="24"/>
          <w:lang w:val="pt-BR"/>
        </w:rPr>
      </w:pPr>
      <w:r w:rsidRPr="00456D3A">
        <w:rPr>
          <w:b/>
          <w:sz w:val="22"/>
          <w:szCs w:val="24"/>
          <w:lang w:val="pt-BR"/>
        </w:rPr>
        <w:t>Fonte:</w:t>
      </w:r>
      <w:r w:rsidRPr="00456D3A">
        <w:rPr>
          <w:sz w:val="22"/>
          <w:szCs w:val="24"/>
          <w:lang w:val="pt-BR"/>
        </w:rPr>
        <w:t xml:space="preserve"> Ministério da Saúde – Cadastro Nacional dos Estabelecimentos de Saúde (SCNES)</w:t>
      </w:r>
    </w:p>
    <w:p w:rsidR="00C33BD5" w:rsidRPr="00456D3A" w:rsidRDefault="00C33BD5" w:rsidP="00C31769">
      <w:pPr>
        <w:jc w:val="both"/>
        <w:rPr>
          <w:sz w:val="24"/>
          <w:szCs w:val="24"/>
          <w:lang w:val="pt-BR"/>
        </w:rPr>
      </w:pPr>
    </w:p>
    <w:p w:rsidR="00C31769" w:rsidRPr="00456D3A" w:rsidRDefault="00C31769" w:rsidP="00C31769">
      <w:pPr>
        <w:jc w:val="both"/>
        <w:rPr>
          <w:sz w:val="24"/>
          <w:szCs w:val="24"/>
          <w:lang w:val="pt-BR"/>
        </w:rPr>
      </w:pPr>
    </w:p>
    <w:p w:rsidR="00241DF0" w:rsidRPr="003F5D60" w:rsidRDefault="003F5D60" w:rsidP="003F5D60">
      <w:pPr>
        <w:pStyle w:val="PargrafodaLista"/>
        <w:jc w:val="center"/>
        <w:rPr>
          <w:b/>
          <w:sz w:val="24"/>
          <w:szCs w:val="24"/>
          <w:lang w:val="pt-BR"/>
        </w:rPr>
      </w:pPr>
      <w:r w:rsidRPr="003F5D60">
        <w:rPr>
          <w:b/>
          <w:sz w:val="24"/>
          <w:szCs w:val="24"/>
          <w:lang w:val="pt-BR"/>
        </w:rPr>
        <w:t>RECURSOS HUMANOS</w:t>
      </w:r>
    </w:p>
    <w:p w:rsidR="00241DF0" w:rsidRPr="00456D3A" w:rsidRDefault="00241DF0" w:rsidP="00241DF0">
      <w:pPr>
        <w:pStyle w:val="PargrafodaLista"/>
        <w:jc w:val="both"/>
        <w:rPr>
          <w:b/>
          <w:sz w:val="24"/>
          <w:szCs w:val="24"/>
          <w:u w:val="single"/>
          <w:lang w:val="pt-BR"/>
        </w:rPr>
      </w:pPr>
    </w:p>
    <w:tbl>
      <w:tblPr>
        <w:tblW w:w="881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8"/>
        <w:gridCol w:w="6979"/>
        <w:gridCol w:w="817"/>
      </w:tblGrid>
      <w:tr w:rsidR="00241DF0" w:rsidRPr="00456D3A" w:rsidTr="00241DF0">
        <w:trPr>
          <w:tblCellSpacing w:w="0" w:type="dxa"/>
          <w:jc w:val="center"/>
        </w:trPr>
        <w:tc>
          <w:tcPr>
            <w:tcW w:w="1018" w:type="dxa"/>
            <w:vAlign w:val="center"/>
            <w:hideMark/>
          </w:tcPr>
          <w:p w:rsidR="00241DF0" w:rsidRPr="00456D3A" w:rsidRDefault="00241DF0" w:rsidP="00241DF0">
            <w:pPr>
              <w:jc w:val="center"/>
              <w:rPr>
                <w:sz w:val="24"/>
                <w:szCs w:val="24"/>
                <w:lang w:eastAsia="pt-BR"/>
              </w:rPr>
            </w:pPr>
            <w:r w:rsidRPr="00456D3A">
              <w:rPr>
                <w:sz w:val="24"/>
                <w:szCs w:val="24"/>
                <w:lang w:eastAsia="pt-BR"/>
              </w:rPr>
              <w:t>CBO</w:t>
            </w:r>
          </w:p>
        </w:tc>
        <w:tc>
          <w:tcPr>
            <w:tcW w:w="6979" w:type="dxa"/>
            <w:vAlign w:val="center"/>
            <w:hideMark/>
          </w:tcPr>
          <w:p w:rsidR="00241DF0" w:rsidRPr="00456D3A" w:rsidRDefault="00241DF0" w:rsidP="00241DF0">
            <w:pPr>
              <w:jc w:val="center"/>
              <w:rPr>
                <w:sz w:val="24"/>
                <w:szCs w:val="24"/>
                <w:lang w:eastAsia="pt-BR"/>
              </w:rPr>
            </w:pPr>
            <w:r w:rsidRPr="00456D3A">
              <w:rPr>
                <w:sz w:val="24"/>
                <w:szCs w:val="24"/>
                <w:lang w:val="pt-BR" w:eastAsia="pt-BR"/>
              </w:rPr>
              <w:t>Descrição</w:t>
            </w:r>
          </w:p>
        </w:tc>
        <w:tc>
          <w:tcPr>
            <w:tcW w:w="817" w:type="dxa"/>
            <w:vAlign w:val="center"/>
            <w:hideMark/>
          </w:tcPr>
          <w:p w:rsidR="00241DF0" w:rsidRPr="00456D3A" w:rsidRDefault="00241DF0" w:rsidP="00241DF0">
            <w:pPr>
              <w:jc w:val="center"/>
              <w:rPr>
                <w:sz w:val="24"/>
                <w:szCs w:val="24"/>
                <w:lang w:eastAsia="pt-BR"/>
              </w:rPr>
            </w:pPr>
            <w:r w:rsidRPr="00456D3A">
              <w:rPr>
                <w:sz w:val="24"/>
                <w:szCs w:val="24"/>
                <w:lang w:eastAsia="pt-BR"/>
              </w:rPr>
              <w:t>Total</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515105</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35" w:history="1">
              <w:r w:rsidR="00241DF0" w:rsidRPr="00456D3A">
                <w:rPr>
                  <w:sz w:val="24"/>
                  <w:szCs w:val="24"/>
                  <w:lang w:eastAsia="pt-BR"/>
                </w:rPr>
                <w:t>AGENTE COMUNITARIO DE SAUDE</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9</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352210</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36" w:history="1">
              <w:r w:rsidR="00241DF0" w:rsidRPr="00456D3A">
                <w:rPr>
                  <w:sz w:val="24"/>
                  <w:szCs w:val="24"/>
                  <w:lang w:eastAsia="pt-BR"/>
                </w:rPr>
                <w:t>AGENTE DE SAUDE PUBLICA</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2</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251605</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37" w:history="1">
              <w:r w:rsidR="00241DF0" w:rsidRPr="00456D3A">
                <w:rPr>
                  <w:sz w:val="24"/>
                  <w:szCs w:val="24"/>
                  <w:lang w:eastAsia="pt-BR"/>
                </w:rPr>
                <w:t>ASSISTENTE SOCIAL</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1</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322230</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38" w:history="1">
              <w:r w:rsidR="00241DF0" w:rsidRPr="00456D3A">
                <w:rPr>
                  <w:sz w:val="24"/>
                  <w:szCs w:val="24"/>
                  <w:lang w:eastAsia="pt-BR"/>
                </w:rPr>
                <w:t>AUXILIAR DE ENFERMAGEM</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3</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322250</w:t>
            </w:r>
          </w:p>
        </w:tc>
        <w:tc>
          <w:tcPr>
            <w:tcW w:w="6979" w:type="dxa"/>
            <w:shd w:val="clear" w:color="auto" w:fill="FFFFFF" w:themeFill="background1"/>
            <w:vAlign w:val="center"/>
            <w:hideMark/>
          </w:tcPr>
          <w:p w:rsidR="00241DF0" w:rsidRPr="00456D3A" w:rsidRDefault="00D17ED1" w:rsidP="00241DF0">
            <w:pPr>
              <w:rPr>
                <w:sz w:val="24"/>
                <w:szCs w:val="24"/>
                <w:lang w:val="pt-BR" w:eastAsia="pt-BR"/>
              </w:rPr>
            </w:pPr>
            <w:hyperlink r:id="rId39" w:history="1">
              <w:r w:rsidR="00241DF0" w:rsidRPr="00456D3A">
                <w:rPr>
                  <w:sz w:val="24"/>
                  <w:szCs w:val="24"/>
                  <w:lang w:val="pt-BR" w:eastAsia="pt-BR"/>
                </w:rPr>
                <w:t>AUXILIAR DE ENFERMAGEM DA ESTRATEGIA DE SAUDE DA FAMILIA</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5</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322430</w:t>
            </w:r>
          </w:p>
        </w:tc>
        <w:tc>
          <w:tcPr>
            <w:tcW w:w="6979" w:type="dxa"/>
            <w:shd w:val="clear" w:color="auto" w:fill="FFFFFF" w:themeFill="background1"/>
            <w:vAlign w:val="center"/>
            <w:hideMark/>
          </w:tcPr>
          <w:p w:rsidR="00241DF0" w:rsidRPr="00456D3A" w:rsidRDefault="00D17ED1" w:rsidP="00241DF0">
            <w:pPr>
              <w:rPr>
                <w:sz w:val="24"/>
                <w:szCs w:val="24"/>
                <w:lang w:val="pt-BR" w:eastAsia="pt-BR"/>
              </w:rPr>
            </w:pPr>
            <w:hyperlink r:id="rId40" w:history="1">
              <w:r w:rsidR="00241DF0" w:rsidRPr="00456D3A">
                <w:rPr>
                  <w:sz w:val="24"/>
                  <w:szCs w:val="24"/>
                  <w:lang w:val="pt-BR" w:eastAsia="pt-BR"/>
                </w:rPr>
                <w:t>AUXILIAR EM SAUDE BUCAL DA ESTRATEGIA DE SAUDE DA FAMILIA</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2</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223208</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41" w:history="1">
              <w:r w:rsidR="00241DF0" w:rsidRPr="00456D3A">
                <w:rPr>
                  <w:sz w:val="24"/>
                  <w:szCs w:val="24"/>
                  <w:lang w:eastAsia="pt-BR"/>
                </w:rPr>
                <w:t>CIRURGIAO DENTISTA CLINICO GERAL</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1</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223293</w:t>
            </w:r>
          </w:p>
        </w:tc>
        <w:tc>
          <w:tcPr>
            <w:tcW w:w="6979" w:type="dxa"/>
            <w:shd w:val="clear" w:color="auto" w:fill="FFFFFF" w:themeFill="background1"/>
            <w:vAlign w:val="center"/>
            <w:hideMark/>
          </w:tcPr>
          <w:p w:rsidR="00241DF0" w:rsidRPr="00456D3A" w:rsidRDefault="00D17ED1" w:rsidP="00241DF0">
            <w:pPr>
              <w:rPr>
                <w:sz w:val="24"/>
                <w:szCs w:val="24"/>
                <w:lang w:val="pt-BR" w:eastAsia="pt-BR"/>
              </w:rPr>
            </w:pPr>
            <w:hyperlink r:id="rId42" w:history="1">
              <w:r w:rsidR="00241DF0" w:rsidRPr="00456D3A">
                <w:rPr>
                  <w:sz w:val="24"/>
                  <w:szCs w:val="24"/>
                  <w:lang w:val="pt-BR" w:eastAsia="pt-BR"/>
                </w:rPr>
                <w:t>CIRURGIAO</w:t>
              </w:r>
              <w:r w:rsidR="00B311AA">
                <w:rPr>
                  <w:sz w:val="24"/>
                  <w:szCs w:val="24"/>
                  <w:lang w:val="pt-BR" w:eastAsia="pt-BR"/>
                </w:rPr>
                <w:t xml:space="preserve"> </w:t>
              </w:r>
              <w:r w:rsidR="00241DF0" w:rsidRPr="00456D3A">
                <w:rPr>
                  <w:sz w:val="24"/>
                  <w:szCs w:val="24"/>
                  <w:lang w:val="pt-BR" w:eastAsia="pt-BR"/>
                </w:rPr>
                <w:t>DENTISTA DA ESTRATEGIA DE SAUDE DA FAMILIA</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2</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223565</w:t>
            </w:r>
          </w:p>
        </w:tc>
        <w:tc>
          <w:tcPr>
            <w:tcW w:w="6979" w:type="dxa"/>
            <w:shd w:val="clear" w:color="auto" w:fill="FFFFFF" w:themeFill="background1"/>
            <w:vAlign w:val="center"/>
            <w:hideMark/>
          </w:tcPr>
          <w:p w:rsidR="00241DF0" w:rsidRPr="00456D3A" w:rsidRDefault="00D17ED1" w:rsidP="00241DF0">
            <w:pPr>
              <w:rPr>
                <w:sz w:val="24"/>
                <w:szCs w:val="24"/>
                <w:lang w:val="pt-BR" w:eastAsia="pt-BR"/>
              </w:rPr>
            </w:pPr>
            <w:hyperlink r:id="rId43" w:history="1">
              <w:r w:rsidR="00241DF0" w:rsidRPr="00456D3A">
                <w:rPr>
                  <w:sz w:val="24"/>
                  <w:szCs w:val="24"/>
                  <w:lang w:val="pt-BR" w:eastAsia="pt-BR"/>
                </w:rPr>
                <w:t>ENFERMEIRO DA ESTRATEGIA DE SAUDE DA FAMILIA</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2</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223405</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44" w:history="1">
              <w:r w:rsidR="00241DF0" w:rsidRPr="00456D3A">
                <w:rPr>
                  <w:sz w:val="24"/>
                  <w:szCs w:val="24"/>
                  <w:lang w:eastAsia="pt-BR"/>
                </w:rPr>
                <w:t>FARMACEUTICO</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1</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223605</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45" w:history="1">
              <w:r w:rsidR="00241DF0" w:rsidRPr="00456D3A">
                <w:rPr>
                  <w:sz w:val="24"/>
                  <w:szCs w:val="24"/>
                  <w:lang w:eastAsia="pt-BR"/>
                </w:rPr>
                <w:t>FISIOTERAPEUTA GERAL</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1</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142105</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46" w:history="1">
              <w:r w:rsidR="00241DF0" w:rsidRPr="00456D3A">
                <w:rPr>
                  <w:sz w:val="24"/>
                  <w:szCs w:val="24"/>
                  <w:lang w:eastAsia="pt-BR"/>
                </w:rPr>
                <w:t>GERENTE ADMINISTRATIVO</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1</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225142</w:t>
            </w:r>
          </w:p>
        </w:tc>
        <w:tc>
          <w:tcPr>
            <w:tcW w:w="6979" w:type="dxa"/>
            <w:shd w:val="clear" w:color="auto" w:fill="FFFFFF" w:themeFill="background1"/>
            <w:vAlign w:val="center"/>
            <w:hideMark/>
          </w:tcPr>
          <w:p w:rsidR="00241DF0" w:rsidRPr="00456D3A" w:rsidRDefault="00D17ED1" w:rsidP="00241DF0">
            <w:pPr>
              <w:rPr>
                <w:sz w:val="24"/>
                <w:szCs w:val="24"/>
                <w:lang w:val="pt-BR" w:eastAsia="pt-BR"/>
              </w:rPr>
            </w:pPr>
            <w:hyperlink r:id="rId47" w:history="1">
              <w:r w:rsidR="00241DF0" w:rsidRPr="00456D3A">
                <w:rPr>
                  <w:sz w:val="24"/>
                  <w:szCs w:val="24"/>
                  <w:lang w:val="pt-BR" w:eastAsia="pt-BR"/>
                </w:rPr>
                <w:t>MEDICO DA ESTRATEGIA DE SAUDE DA FAMILIA</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2</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225250</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48" w:history="1">
              <w:r w:rsidR="00241DF0" w:rsidRPr="00456D3A">
                <w:rPr>
                  <w:sz w:val="24"/>
                  <w:szCs w:val="24"/>
                  <w:lang w:eastAsia="pt-BR"/>
                </w:rPr>
                <w:t>MEDICO GINECOLOGISTA E OBSTETRA</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1</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2241E1</w:t>
            </w:r>
          </w:p>
        </w:tc>
        <w:tc>
          <w:tcPr>
            <w:tcW w:w="6979" w:type="dxa"/>
            <w:shd w:val="clear" w:color="auto" w:fill="FFFFFF" w:themeFill="background1"/>
            <w:vAlign w:val="center"/>
            <w:hideMark/>
          </w:tcPr>
          <w:p w:rsidR="00241DF0" w:rsidRPr="00456D3A" w:rsidRDefault="00D17ED1" w:rsidP="00241DF0">
            <w:pPr>
              <w:rPr>
                <w:sz w:val="24"/>
                <w:szCs w:val="24"/>
                <w:lang w:val="pt-BR" w:eastAsia="pt-BR"/>
              </w:rPr>
            </w:pPr>
            <w:hyperlink r:id="rId49" w:history="1">
              <w:r w:rsidR="00241DF0" w:rsidRPr="00456D3A">
                <w:rPr>
                  <w:sz w:val="24"/>
                  <w:szCs w:val="24"/>
                  <w:lang w:val="pt-BR" w:eastAsia="pt-BR"/>
                </w:rPr>
                <w:t>PROFISSIONAL DE EDUCACAO FISICA NA SAUDE</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2</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251510</w:t>
            </w:r>
          </w:p>
        </w:tc>
        <w:tc>
          <w:tcPr>
            <w:tcW w:w="6979" w:type="dxa"/>
            <w:shd w:val="clear" w:color="auto" w:fill="FFFFFF" w:themeFill="background1"/>
            <w:vAlign w:val="center"/>
            <w:hideMark/>
          </w:tcPr>
          <w:p w:rsidR="00241DF0" w:rsidRPr="00456D3A" w:rsidRDefault="00D17ED1" w:rsidP="00241DF0">
            <w:pPr>
              <w:rPr>
                <w:sz w:val="24"/>
                <w:szCs w:val="24"/>
                <w:lang w:eastAsia="pt-BR"/>
              </w:rPr>
            </w:pPr>
            <w:hyperlink r:id="rId50" w:history="1">
              <w:r w:rsidR="00241DF0" w:rsidRPr="00456D3A">
                <w:rPr>
                  <w:sz w:val="24"/>
                  <w:szCs w:val="24"/>
                  <w:lang w:eastAsia="pt-BR"/>
                </w:rPr>
                <w:t>PSICOLOGO CLINICO</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2</w:t>
            </w:r>
          </w:p>
        </w:tc>
      </w:tr>
      <w:tr w:rsidR="00241DF0" w:rsidRPr="00456D3A" w:rsidTr="00241DF0">
        <w:trPr>
          <w:tblCellSpacing w:w="0" w:type="dxa"/>
          <w:jc w:val="center"/>
        </w:trPr>
        <w:tc>
          <w:tcPr>
            <w:tcW w:w="1018" w:type="dxa"/>
            <w:shd w:val="clear" w:color="auto" w:fill="FFFFFF" w:themeFill="background1"/>
            <w:vAlign w:val="center"/>
            <w:hideMark/>
          </w:tcPr>
          <w:p w:rsidR="00241DF0" w:rsidRPr="00456D3A" w:rsidRDefault="00241DF0" w:rsidP="00241DF0">
            <w:pPr>
              <w:jc w:val="center"/>
              <w:rPr>
                <w:sz w:val="24"/>
                <w:szCs w:val="24"/>
                <w:lang w:eastAsia="pt-BR"/>
              </w:rPr>
            </w:pPr>
            <w:r w:rsidRPr="00456D3A">
              <w:rPr>
                <w:sz w:val="24"/>
                <w:szCs w:val="24"/>
                <w:lang w:eastAsia="pt-BR"/>
              </w:rPr>
              <w:t>422110</w:t>
            </w:r>
          </w:p>
        </w:tc>
        <w:tc>
          <w:tcPr>
            <w:tcW w:w="6979" w:type="dxa"/>
            <w:shd w:val="clear" w:color="auto" w:fill="FFFFFF" w:themeFill="background1"/>
            <w:vAlign w:val="center"/>
            <w:hideMark/>
          </w:tcPr>
          <w:p w:rsidR="00241DF0" w:rsidRPr="00456D3A" w:rsidRDefault="00D17ED1" w:rsidP="00241DF0">
            <w:pPr>
              <w:rPr>
                <w:sz w:val="24"/>
                <w:szCs w:val="24"/>
                <w:lang w:val="pt-BR" w:eastAsia="pt-BR"/>
              </w:rPr>
            </w:pPr>
            <w:hyperlink r:id="rId51" w:history="1">
              <w:r w:rsidR="00241DF0" w:rsidRPr="00456D3A">
                <w:rPr>
                  <w:sz w:val="24"/>
                  <w:szCs w:val="24"/>
                  <w:lang w:val="pt-BR" w:eastAsia="pt-BR"/>
                </w:rPr>
                <w:t>RECEPCIONISTA DE CONSULTORIO MEDICO OU DENTARIO</w:t>
              </w:r>
            </w:hyperlink>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2</w:t>
            </w:r>
          </w:p>
        </w:tc>
      </w:tr>
      <w:tr w:rsidR="00241DF0" w:rsidRPr="00456D3A" w:rsidTr="00241DF0">
        <w:trPr>
          <w:tblCellSpacing w:w="0" w:type="dxa"/>
          <w:jc w:val="center"/>
        </w:trPr>
        <w:tc>
          <w:tcPr>
            <w:tcW w:w="0" w:type="auto"/>
            <w:gridSpan w:val="2"/>
            <w:shd w:val="clear" w:color="auto" w:fill="FFFFFF" w:themeFill="background1"/>
            <w:vAlign w:val="center"/>
            <w:hideMark/>
          </w:tcPr>
          <w:p w:rsidR="00241DF0" w:rsidRPr="00456D3A" w:rsidRDefault="00241DF0" w:rsidP="00241DF0">
            <w:pPr>
              <w:rPr>
                <w:sz w:val="24"/>
                <w:szCs w:val="24"/>
                <w:lang w:eastAsia="pt-BR"/>
              </w:rPr>
            </w:pPr>
            <w:r w:rsidRPr="00456D3A">
              <w:rPr>
                <w:sz w:val="24"/>
                <w:szCs w:val="24"/>
                <w:lang w:eastAsia="pt-BR"/>
              </w:rPr>
              <w:t>TOTAL</w:t>
            </w:r>
          </w:p>
        </w:tc>
        <w:tc>
          <w:tcPr>
            <w:tcW w:w="817" w:type="dxa"/>
            <w:shd w:val="clear" w:color="auto" w:fill="FFFFFF" w:themeFill="background1"/>
            <w:vAlign w:val="center"/>
            <w:hideMark/>
          </w:tcPr>
          <w:p w:rsidR="00241DF0" w:rsidRPr="00456D3A" w:rsidRDefault="00241DF0" w:rsidP="00241DF0">
            <w:pPr>
              <w:jc w:val="right"/>
              <w:rPr>
                <w:sz w:val="24"/>
                <w:szCs w:val="24"/>
                <w:lang w:eastAsia="pt-BR"/>
              </w:rPr>
            </w:pPr>
            <w:r w:rsidRPr="00456D3A">
              <w:rPr>
                <w:sz w:val="24"/>
                <w:szCs w:val="24"/>
                <w:lang w:eastAsia="pt-BR"/>
              </w:rPr>
              <w:t>39</w:t>
            </w:r>
          </w:p>
        </w:tc>
      </w:tr>
    </w:tbl>
    <w:p w:rsidR="00241DF0" w:rsidRPr="00456D3A" w:rsidRDefault="00112670" w:rsidP="00241DF0">
      <w:pPr>
        <w:pStyle w:val="PargrafodaLista"/>
        <w:jc w:val="both"/>
        <w:rPr>
          <w:sz w:val="22"/>
          <w:szCs w:val="24"/>
          <w:lang w:val="pt-BR"/>
        </w:rPr>
      </w:pPr>
      <w:r w:rsidRPr="00456D3A">
        <w:rPr>
          <w:b/>
          <w:sz w:val="22"/>
          <w:szCs w:val="24"/>
          <w:lang w:val="pt-BR"/>
        </w:rPr>
        <w:t>Fonte:</w:t>
      </w:r>
      <w:r w:rsidRPr="00456D3A">
        <w:rPr>
          <w:sz w:val="22"/>
          <w:szCs w:val="24"/>
          <w:lang w:val="pt-BR"/>
        </w:rPr>
        <w:t xml:space="preserve"> Ministério da Saúde – Cadastro Nacional </w:t>
      </w:r>
      <w:r w:rsidR="00C31769" w:rsidRPr="00456D3A">
        <w:rPr>
          <w:sz w:val="22"/>
          <w:szCs w:val="24"/>
          <w:lang w:val="pt-BR"/>
        </w:rPr>
        <w:t>dos Estabelecimentos</w:t>
      </w:r>
      <w:r w:rsidRPr="00456D3A">
        <w:rPr>
          <w:sz w:val="22"/>
          <w:szCs w:val="24"/>
          <w:lang w:val="pt-BR"/>
        </w:rPr>
        <w:t xml:space="preserve"> de Saúde (SCNES)</w:t>
      </w:r>
    </w:p>
    <w:p w:rsidR="003A1BAE" w:rsidRDefault="003A1BAE" w:rsidP="00241DF0">
      <w:pPr>
        <w:pStyle w:val="PargrafodaLista"/>
        <w:jc w:val="both"/>
        <w:rPr>
          <w:sz w:val="24"/>
          <w:szCs w:val="24"/>
          <w:lang w:val="pt-BR"/>
        </w:rPr>
      </w:pPr>
    </w:p>
    <w:p w:rsidR="00456D3A" w:rsidRPr="00456D3A" w:rsidRDefault="00456D3A" w:rsidP="00241DF0">
      <w:pPr>
        <w:pStyle w:val="PargrafodaLista"/>
        <w:jc w:val="both"/>
        <w:rPr>
          <w:sz w:val="24"/>
          <w:szCs w:val="24"/>
          <w:lang w:val="pt-BR"/>
        </w:rPr>
      </w:pPr>
    </w:p>
    <w:p w:rsidR="003A1BAE" w:rsidRPr="00456D3A" w:rsidRDefault="003A1BAE" w:rsidP="00C13E71">
      <w:pPr>
        <w:pStyle w:val="SemEspaamento"/>
        <w:ind w:firstLine="708"/>
        <w:rPr>
          <w:b/>
          <w:sz w:val="24"/>
          <w:u w:val="single"/>
          <w:lang w:val="pt-BR"/>
        </w:rPr>
      </w:pPr>
      <w:r w:rsidRPr="00456D3A">
        <w:rPr>
          <w:sz w:val="24"/>
          <w:lang w:val="pt-BR"/>
        </w:rPr>
        <w:lastRenderedPageBreak/>
        <w:t>Nos quadros abaixo poderão ser visualizadas a Evolução do Credenciamento e Implantação do ACS, PSF e ESB em nosso município.</w:t>
      </w:r>
    </w:p>
    <w:p w:rsidR="003A1BAE" w:rsidRDefault="003A1BAE" w:rsidP="003A1BAE">
      <w:pPr>
        <w:jc w:val="both"/>
        <w:rPr>
          <w:b/>
          <w:sz w:val="32"/>
          <w:szCs w:val="24"/>
          <w:u w:val="single"/>
          <w:lang w:val="pt-BR"/>
        </w:rPr>
      </w:pPr>
    </w:p>
    <w:p w:rsidR="00456D3A" w:rsidRPr="00456D3A" w:rsidRDefault="00456D3A" w:rsidP="003A1BAE">
      <w:pPr>
        <w:jc w:val="both"/>
        <w:rPr>
          <w:b/>
          <w:sz w:val="32"/>
          <w:szCs w:val="24"/>
          <w:u w:val="single"/>
          <w:lang w:val="pt-BR"/>
        </w:rPr>
      </w:pPr>
    </w:p>
    <w:p w:rsidR="003A1BAE" w:rsidRPr="00456D3A" w:rsidRDefault="00D17ED1" w:rsidP="003A1BAE">
      <w:pPr>
        <w:pStyle w:val="PargrafodaLista"/>
        <w:numPr>
          <w:ilvl w:val="0"/>
          <w:numId w:val="10"/>
        </w:numPr>
        <w:rPr>
          <w:b/>
          <w:bCs/>
          <w:sz w:val="24"/>
          <w:szCs w:val="24"/>
          <w:lang w:val="pt-BR"/>
        </w:rPr>
      </w:pPr>
      <w:hyperlink r:id="rId52" w:anchor="grafico1" w:history="1">
        <w:proofErr w:type="gramStart"/>
        <w:r w:rsidR="003A1BAE" w:rsidRPr="00456D3A">
          <w:rPr>
            <w:rStyle w:val="Hyperlink"/>
            <w:b/>
            <w:bCs/>
            <w:color w:val="auto"/>
            <w:sz w:val="24"/>
            <w:szCs w:val="24"/>
            <w:u w:val="none"/>
            <w:lang w:val="pt-BR"/>
          </w:rPr>
          <w:t xml:space="preserve">Cobertura </w:t>
        </w:r>
      </w:hyperlink>
      <w:r w:rsidR="003A1BAE" w:rsidRPr="00456D3A">
        <w:rPr>
          <w:b/>
          <w:bCs/>
          <w:sz w:val="24"/>
          <w:szCs w:val="24"/>
          <w:lang w:val="pt-BR"/>
        </w:rPr>
        <w:t>dos Agentes Comunitário de Saúde</w:t>
      </w:r>
      <w:proofErr w:type="gramEnd"/>
    </w:p>
    <w:p w:rsidR="003A1BAE" w:rsidRPr="00456D3A" w:rsidRDefault="003A1BAE" w:rsidP="003A1BAE">
      <w:pPr>
        <w:jc w:val="center"/>
        <w:rPr>
          <w:b/>
          <w:bCs/>
          <w:i/>
          <w:sz w:val="24"/>
          <w:szCs w:val="24"/>
          <w:lang w:val="pt-BR"/>
        </w:rPr>
      </w:pPr>
    </w:p>
    <w:p w:rsidR="003A1BAE" w:rsidRPr="00456D3A" w:rsidRDefault="003A1BAE" w:rsidP="003A1BAE">
      <w:pPr>
        <w:jc w:val="center"/>
        <w:rPr>
          <w:b/>
          <w:bCs/>
          <w:i/>
          <w:sz w:val="24"/>
          <w:szCs w:val="24"/>
        </w:rPr>
      </w:pPr>
      <w:r w:rsidRPr="00456D3A">
        <w:rPr>
          <w:b/>
          <w:bCs/>
          <w:i/>
          <w:noProof/>
          <w:sz w:val="24"/>
          <w:szCs w:val="24"/>
          <w:lang w:val="pt-BR" w:eastAsia="pt-BR"/>
        </w:rPr>
        <w:drawing>
          <wp:inline distT="0" distB="0" distL="0" distR="0">
            <wp:extent cx="3448050" cy="2381250"/>
            <wp:effectExtent l="0" t="0" r="0" b="0"/>
            <wp:docPr id="14" name="Imagem 2" descr="C:\Documents and Settings\User\Desktop\Nova pasta\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Nova pasta\download.png"/>
                    <pic:cNvPicPr>
                      <a:picLocks noChangeAspect="1" noChangeArrowheads="1"/>
                    </pic:cNvPicPr>
                  </pic:nvPicPr>
                  <pic:blipFill>
                    <a:blip r:embed="rId53"/>
                    <a:srcRect/>
                    <a:stretch>
                      <a:fillRect/>
                    </a:stretch>
                  </pic:blipFill>
                  <pic:spPr bwMode="auto">
                    <a:xfrm>
                      <a:off x="0" y="0"/>
                      <a:ext cx="3448050" cy="2381250"/>
                    </a:xfrm>
                    <a:prstGeom prst="rect">
                      <a:avLst/>
                    </a:prstGeom>
                    <a:noFill/>
                    <a:ln w="9525">
                      <a:noFill/>
                      <a:miter lim="800000"/>
                      <a:headEnd/>
                      <a:tailEnd/>
                    </a:ln>
                  </pic:spPr>
                </pic:pic>
              </a:graphicData>
            </a:graphic>
          </wp:inline>
        </w:drawing>
      </w:r>
    </w:p>
    <w:p w:rsidR="00456D3A" w:rsidRDefault="00456D3A" w:rsidP="00456D3A">
      <w:pPr>
        <w:pStyle w:val="PargrafodaLista"/>
        <w:ind w:left="1440"/>
        <w:rPr>
          <w:b/>
          <w:bCs/>
          <w:i/>
          <w:sz w:val="24"/>
          <w:szCs w:val="24"/>
          <w:lang w:val="pt-BR"/>
        </w:rPr>
      </w:pPr>
    </w:p>
    <w:p w:rsidR="003A1BAE" w:rsidRPr="00B311AA" w:rsidRDefault="00D17ED1" w:rsidP="003A1BAE">
      <w:pPr>
        <w:pStyle w:val="PargrafodaLista"/>
        <w:numPr>
          <w:ilvl w:val="0"/>
          <w:numId w:val="10"/>
        </w:numPr>
        <w:rPr>
          <w:b/>
          <w:bCs/>
          <w:sz w:val="24"/>
          <w:szCs w:val="24"/>
          <w:lang w:val="pt-BR"/>
        </w:rPr>
      </w:pPr>
      <w:hyperlink r:id="rId54" w:anchor="grafico1" w:history="1">
        <w:r w:rsidR="003A1BAE" w:rsidRPr="00B311AA">
          <w:rPr>
            <w:rStyle w:val="Hyperlink"/>
            <w:b/>
            <w:bCs/>
            <w:color w:val="auto"/>
            <w:sz w:val="24"/>
            <w:szCs w:val="24"/>
            <w:u w:val="none"/>
            <w:lang w:val="pt-BR"/>
          </w:rPr>
          <w:t xml:space="preserve">Cobertura </w:t>
        </w:r>
      </w:hyperlink>
      <w:r w:rsidR="003A1BAE" w:rsidRPr="00B311AA">
        <w:rPr>
          <w:b/>
          <w:bCs/>
          <w:sz w:val="24"/>
          <w:szCs w:val="24"/>
          <w:lang w:val="pt-BR"/>
        </w:rPr>
        <w:t>das Equipes da Saúde da Família</w:t>
      </w:r>
    </w:p>
    <w:p w:rsidR="003A1BAE" w:rsidRPr="00456D3A" w:rsidRDefault="003A1BAE" w:rsidP="003A1BAE">
      <w:pPr>
        <w:jc w:val="center"/>
        <w:rPr>
          <w:b/>
          <w:bCs/>
          <w:i/>
          <w:sz w:val="24"/>
          <w:szCs w:val="24"/>
          <w:lang w:val="pt-BR"/>
        </w:rPr>
      </w:pPr>
    </w:p>
    <w:p w:rsidR="003A1BAE" w:rsidRPr="00456D3A" w:rsidRDefault="003A1BAE" w:rsidP="003A1BAE">
      <w:pPr>
        <w:jc w:val="center"/>
        <w:rPr>
          <w:b/>
          <w:bCs/>
          <w:i/>
          <w:sz w:val="24"/>
          <w:szCs w:val="24"/>
          <w:lang w:val="pt-BR"/>
        </w:rPr>
      </w:pPr>
      <w:r w:rsidRPr="00456D3A">
        <w:rPr>
          <w:b/>
          <w:bCs/>
          <w:i/>
          <w:noProof/>
          <w:sz w:val="24"/>
          <w:szCs w:val="24"/>
          <w:lang w:val="pt-BR" w:eastAsia="pt-BR"/>
        </w:rPr>
        <w:drawing>
          <wp:inline distT="0" distB="0" distL="0" distR="0">
            <wp:extent cx="3456681" cy="2294051"/>
            <wp:effectExtent l="0" t="0" r="0" b="0"/>
            <wp:docPr id="15" name="Imagem 3" descr="C:\Documents and Settings\User\Desktop\Nova pasta\downloa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Nova pasta\download (4).png"/>
                    <pic:cNvPicPr>
                      <a:picLocks noChangeAspect="1" noChangeArrowheads="1"/>
                    </pic:cNvPicPr>
                  </pic:nvPicPr>
                  <pic:blipFill>
                    <a:blip r:embed="rId55"/>
                    <a:srcRect/>
                    <a:stretch>
                      <a:fillRect/>
                    </a:stretch>
                  </pic:blipFill>
                  <pic:spPr bwMode="auto">
                    <a:xfrm>
                      <a:off x="0" y="0"/>
                      <a:ext cx="3473824" cy="2305428"/>
                    </a:xfrm>
                    <a:prstGeom prst="rect">
                      <a:avLst/>
                    </a:prstGeom>
                    <a:noFill/>
                    <a:ln w="9525">
                      <a:noFill/>
                      <a:miter lim="800000"/>
                      <a:headEnd/>
                      <a:tailEnd/>
                    </a:ln>
                  </pic:spPr>
                </pic:pic>
              </a:graphicData>
            </a:graphic>
          </wp:inline>
        </w:drawing>
      </w:r>
    </w:p>
    <w:p w:rsidR="003A1BAE" w:rsidRPr="00B311AA" w:rsidRDefault="00D17ED1" w:rsidP="003A1BAE">
      <w:pPr>
        <w:pStyle w:val="Ttulo4"/>
        <w:numPr>
          <w:ilvl w:val="0"/>
          <w:numId w:val="10"/>
        </w:numPr>
        <w:spacing w:before="0"/>
        <w:rPr>
          <w:rFonts w:ascii="Times New Roman" w:hAnsi="Times New Roman" w:cs="Times New Roman"/>
          <w:bCs w:val="0"/>
          <w:i w:val="0"/>
          <w:color w:val="auto"/>
          <w:sz w:val="24"/>
          <w:szCs w:val="24"/>
          <w:lang w:val="pt-BR"/>
        </w:rPr>
      </w:pPr>
      <w:hyperlink r:id="rId56" w:anchor="grafico2" w:history="1">
        <w:r w:rsidR="003A1BAE" w:rsidRPr="00B311AA">
          <w:rPr>
            <w:rStyle w:val="Hyperlink"/>
            <w:rFonts w:ascii="Times New Roman" w:hAnsi="Times New Roman" w:cs="Times New Roman"/>
            <w:bCs w:val="0"/>
            <w:i w:val="0"/>
            <w:color w:val="auto"/>
            <w:sz w:val="24"/>
            <w:szCs w:val="24"/>
            <w:u w:val="none"/>
            <w:lang w:val="pt-BR"/>
          </w:rPr>
          <w:t>Número de Equipes de Saúde da Família</w:t>
        </w:r>
      </w:hyperlink>
    </w:p>
    <w:p w:rsidR="003A1BAE" w:rsidRPr="00456D3A" w:rsidRDefault="003A1BAE" w:rsidP="003A1BAE">
      <w:pPr>
        <w:jc w:val="center"/>
        <w:rPr>
          <w:sz w:val="24"/>
          <w:szCs w:val="24"/>
          <w:lang w:val="pt-BR"/>
        </w:rPr>
      </w:pPr>
      <w:r w:rsidRPr="00456D3A">
        <w:rPr>
          <w:noProof/>
          <w:sz w:val="24"/>
          <w:szCs w:val="24"/>
          <w:lang w:val="pt-BR" w:eastAsia="pt-BR"/>
        </w:rPr>
        <w:drawing>
          <wp:inline distT="0" distB="0" distL="0" distR="0">
            <wp:extent cx="3457575" cy="2381250"/>
            <wp:effectExtent l="0" t="0" r="0" b="0"/>
            <wp:docPr id="16" name="Imagem 4" descr="C:\Documents and Settings\User\Desktop\Nova pasta\downloa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Nova pasta\download (5).png"/>
                    <pic:cNvPicPr>
                      <a:picLocks noChangeAspect="1" noChangeArrowheads="1"/>
                    </pic:cNvPicPr>
                  </pic:nvPicPr>
                  <pic:blipFill>
                    <a:blip r:embed="rId57"/>
                    <a:srcRect/>
                    <a:stretch>
                      <a:fillRect/>
                    </a:stretch>
                  </pic:blipFill>
                  <pic:spPr bwMode="auto">
                    <a:xfrm>
                      <a:off x="0" y="0"/>
                      <a:ext cx="3457575" cy="2381250"/>
                    </a:xfrm>
                    <a:prstGeom prst="rect">
                      <a:avLst/>
                    </a:prstGeom>
                    <a:noFill/>
                    <a:ln w="9525">
                      <a:noFill/>
                      <a:miter lim="800000"/>
                      <a:headEnd/>
                      <a:tailEnd/>
                    </a:ln>
                  </pic:spPr>
                </pic:pic>
              </a:graphicData>
            </a:graphic>
          </wp:inline>
        </w:drawing>
      </w:r>
    </w:p>
    <w:p w:rsidR="00F53D7B" w:rsidRPr="00456D3A" w:rsidRDefault="00F53D7B" w:rsidP="003A1BAE">
      <w:pPr>
        <w:rPr>
          <w:b/>
          <w:bCs/>
          <w:i/>
          <w:sz w:val="24"/>
          <w:szCs w:val="24"/>
          <w:lang w:val="pt-BR"/>
        </w:rPr>
      </w:pPr>
    </w:p>
    <w:p w:rsidR="003A1BAE" w:rsidRPr="00B311AA" w:rsidRDefault="00D17ED1" w:rsidP="003A1BAE">
      <w:pPr>
        <w:pStyle w:val="Ttulo4"/>
        <w:numPr>
          <w:ilvl w:val="0"/>
          <w:numId w:val="10"/>
        </w:numPr>
        <w:spacing w:before="0"/>
        <w:rPr>
          <w:rFonts w:ascii="Times New Roman" w:hAnsi="Times New Roman" w:cs="Times New Roman"/>
          <w:bCs w:val="0"/>
          <w:i w:val="0"/>
          <w:color w:val="auto"/>
          <w:sz w:val="24"/>
          <w:szCs w:val="24"/>
          <w:lang w:val="pt-BR"/>
        </w:rPr>
      </w:pPr>
      <w:hyperlink r:id="rId58" w:anchor="grafico1" w:history="1">
        <w:r w:rsidR="003A1BAE" w:rsidRPr="00B311AA">
          <w:rPr>
            <w:rStyle w:val="Hyperlink"/>
            <w:rFonts w:ascii="Times New Roman" w:hAnsi="Times New Roman" w:cs="Times New Roman"/>
            <w:bCs w:val="0"/>
            <w:i w:val="0"/>
            <w:color w:val="auto"/>
            <w:sz w:val="24"/>
            <w:szCs w:val="24"/>
            <w:u w:val="none"/>
            <w:lang w:val="pt-BR"/>
          </w:rPr>
          <w:t>Cobertura</w:t>
        </w:r>
      </w:hyperlink>
      <w:r w:rsidR="00403CED" w:rsidRPr="00B311AA">
        <w:rPr>
          <w:rStyle w:val="Hyperlink"/>
          <w:rFonts w:ascii="Times New Roman" w:hAnsi="Times New Roman" w:cs="Times New Roman"/>
          <w:bCs w:val="0"/>
          <w:i w:val="0"/>
          <w:color w:val="auto"/>
          <w:sz w:val="24"/>
          <w:szCs w:val="24"/>
          <w:u w:val="none"/>
          <w:lang w:val="pt-BR"/>
        </w:rPr>
        <w:t xml:space="preserve"> </w:t>
      </w:r>
      <w:hyperlink r:id="rId59" w:anchor="grafico2" w:history="1">
        <w:r w:rsidR="003A1BAE" w:rsidRPr="00B311AA">
          <w:rPr>
            <w:rStyle w:val="Hyperlink"/>
            <w:rFonts w:ascii="Times New Roman" w:hAnsi="Times New Roman" w:cs="Times New Roman"/>
            <w:bCs w:val="0"/>
            <w:i w:val="0"/>
            <w:color w:val="auto"/>
            <w:sz w:val="24"/>
            <w:szCs w:val="24"/>
            <w:u w:val="none"/>
            <w:lang w:val="pt-BR"/>
          </w:rPr>
          <w:t>Equipes de Saúde Bucal Implantada</w:t>
        </w:r>
      </w:hyperlink>
    </w:p>
    <w:p w:rsidR="003A1BAE" w:rsidRPr="00456D3A" w:rsidRDefault="003A1BAE" w:rsidP="003A1BAE">
      <w:pPr>
        <w:rPr>
          <w:sz w:val="24"/>
          <w:szCs w:val="24"/>
          <w:lang w:val="pt-BR"/>
        </w:rPr>
      </w:pPr>
    </w:p>
    <w:p w:rsidR="003A1BAE" w:rsidRPr="00456D3A" w:rsidRDefault="003A1BAE" w:rsidP="003A1BAE">
      <w:pPr>
        <w:jc w:val="center"/>
        <w:rPr>
          <w:sz w:val="24"/>
          <w:szCs w:val="24"/>
          <w:lang w:val="pt-BR"/>
        </w:rPr>
      </w:pPr>
      <w:r w:rsidRPr="00456D3A">
        <w:rPr>
          <w:noProof/>
          <w:sz w:val="24"/>
          <w:szCs w:val="24"/>
          <w:lang w:val="pt-BR" w:eastAsia="pt-BR"/>
        </w:rPr>
        <w:drawing>
          <wp:inline distT="0" distB="0" distL="0" distR="0">
            <wp:extent cx="3457575" cy="2381250"/>
            <wp:effectExtent l="0" t="0" r="0" b="0"/>
            <wp:docPr id="17" name="Imagem 1" descr="C:\Documents and Settings\User\Desktop\Nova pasta\saude bu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Nova pasta\saude bucal.png"/>
                    <pic:cNvPicPr>
                      <a:picLocks noChangeAspect="1" noChangeArrowheads="1"/>
                    </pic:cNvPicPr>
                  </pic:nvPicPr>
                  <pic:blipFill>
                    <a:blip r:embed="rId60"/>
                    <a:srcRect/>
                    <a:stretch>
                      <a:fillRect/>
                    </a:stretch>
                  </pic:blipFill>
                  <pic:spPr bwMode="auto">
                    <a:xfrm>
                      <a:off x="0" y="0"/>
                      <a:ext cx="3457575" cy="2381250"/>
                    </a:xfrm>
                    <a:prstGeom prst="rect">
                      <a:avLst/>
                    </a:prstGeom>
                    <a:noFill/>
                    <a:ln w="9525">
                      <a:noFill/>
                      <a:miter lim="800000"/>
                      <a:headEnd/>
                      <a:tailEnd/>
                    </a:ln>
                  </pic:spPr>
                </pic:pic>
              </a:graphicData>
            </a:graphic>
          </wp:inline>
        </w:drawing>
      </w:r>
    </w:p>
    <w:p w:rsidR="003A1BAE" w:rsidRPr="00B311AA" w:rsidRDefault="003A1BAE" w:rsidP="003F5D60">
      <w:pPr>
        <w:pStyle w:val="PargrafodaLista"/>
        <w:jc w:val="center"/>
        <w:rPr>
          <w:b/>
          <w:sz w:val="24"/>
          <w:szCs w:val="24"/>
          <w:lang w:val="pt-BR"/>
        </w:rPr>
      </w:pPr>
      <w:r w:rsidRPr="00B311AA">
        <w:rPr>
          <w:b/>
          <w:sz w:val="24"/>
          <w:szCs w:val="24"/>
          <w:lang w:val="pt-BR"/>
        </w:rPr>
        <w:t>S</w:t>
      </w:r>
      <w:r w:rsidR="00B467DA" w:rsidRPr="00B311AA">
        <w:rPr>
          <w:b/>
          <w:sz w:val="24"/>
          <w:szCs w:val="24"/>
          <w:lang w:val="pt-BR"/>
        </w:rPr>
        <w:t>ISPACTO</w:t>
      </w:r>
      <w:r w:rsidR="00B311AA">
        <w:rPr>
          <w:b/>
          <w:sz w:val="24"/>
          <w:szCs w:val="24"/>
          <w:lang w:val="pt-BR"/>
        </w:rPr>
        <w:t xml:space="preserve"> 2017</w:t>
      </w:r>
    </w:p>
    <w:p w:rsidR="003A1BAE" w:rsidRPr="00456D3A" w:rsidRDefault="003A1BAE" w:rsidP="003A1BAE">
      <w:pPr>
        <w:pStyle w:val="PargrafodaLista"/>
        <w:jc w:val="both"/>
        <w:rPr>
          <w:b/>
          <w:sz w:val="24"/>
          <w:szCs w:val="24"/>
          <w:u w:val="single"/>
          <w:lang w:val="pt-BR"/>
        </w:rPr>
      </w:pPr>
    </w:p>
    <w:tbl>
      <w:tblPr>
        <w:tblW w:w="10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0"/>
        <w:gridCol w:w="6914"/>
        <w:gridCol w:w="1125"/>
        <w:gridCol w:w="1662"/>
      </w:tblGrid>
      <w:tr w:rsidR="003A1BAE" w:rsidRPr="00456D3A" w:rsidTr="006F4E4C">
        <w:trPr>
          <w:trHeight w:val="402"/>
          <w:jc w:val="center"/>
        </w:trPr>
        <w:tc>
          <w:tcPr>
            <w:tcW w:w="600" w:type="dxa"/>
            <w:shd w:val="clear" w:color="000000" w:fill="C0C0C0"/>
            <w:vAlign w:val="center"/>
            <w:hideMark/>
          </w:tcPr>
          <w:p w:rsidR="003A1BAE" w:rsidRPr="00456D3A" w:rsidRDefault="003A1BAE" w:rsidP="00B467DA">
            <w:pPr>
              <w:jc w:val="center"/>
              <w:rPr>
                <w:b/>
                <w:bCs/>
                <w:sz w:val="24"/>
                <w:szCs w:val="24"/>
                <w:lang w:eastAsia="pt-BR"/>
              </w:rPr>
            </w:pPr>
            <w:r w:rsidRPr="00456D3A">
              <w:rPr>
                <w:b/>
                <w:bCs/>
                <w:sz w:val="24"/>
                <w:szCs w:val="24"/>
                <w:lang w:eastAsia="pt-BR"/>
              </w:rPr>
              <w:t>Nº</w:t>
            </w:r>
          </w:p>
        </w:tc>
        <w:tc>
          <w:tcPr>
            <w:tcW w:w="6914" w:type="dxa"/>
            <w:shd w:val="clear" w:color="000000" w:fill="C0C0C0"/>
            <w:vAlign w:val="center"/>
            <w:hideMark/>
          </w:tcPr>
          <w:p w:rsidR="003A1BAE" w:rsidRPr="00456D3A" w:rsidRDefault="003A1BAE" w:rsidP="00B467DA">
            <w:pPr>
              <w:jc w:val="center"/>
              <w:rPr>
                <w:b/>
                <w:bCs/>
                <w:sz w:val="24"/>
                <w:szCs w:val="24"/>
                <w:lang w:eastAsia="pt-BR"/>
              </w:rPr>
            </w:pPr>
            <w:r w:rsidRPr="00456D3A">
              <w:rPr>
                <w:b/>
                <w:bCs/>
                <w:sz w:val="24"/>
                <w:szCs w:val="24"/>
                <w:lang w:eastAsia="pt-BR"/>
              </w:rPr>
              <w:t>INDICADOR</w:t>
            </w:r>
          </w:p>
        </w:tc>
        <w:tc>
          <w:tcPr>
            <w:tcW w:w="1125" w:type="dxa"/>
            <w:shd w:val="clear" w:color="000000" w:fill="C0C0C0"/>
            <w:vAlign w:val="center"/>
            <w:hideMark/>
          </w:tcPr>
          <w:p w:rsidR="003A1BAE" w:rsidRPr="00456D3A" w:rsidRDefault="003A1BAE" w:rsidP="00B467DA">
            <w:pPr>
              <w:jc w:val="center"/>
              <w:rPr>
                <w:b/>
                <w:bCs/>
                <w:sz w:val="24"/>
                <w:szCs w:val="24"/>
                <w:lang w:eastAsia="pt-BR"/>
              </w:rPr>
            </w:pPr>
            <w:r w:rsidRPr="00456D3A">
              <w:rPr>
                <w:b/>
                <w:bCs/>
                <w:sz w:val="24"/>
                <w:szCs w:val="24"/>
                <w:lang w:eastAsia="pt-BR"/>
              </w:rPr>
              <w:t>META 2017</w:t>
            </w:r>
          </w:p>
        </w:tc>
        <w:tc>
          <w:tcPr>
            <w:tcW w:w="1662" w:type="dxa"/>
            <w:shd w:val="clear" w:color="000000" w:fill="C0C0C0"/>
            <w:vAlign w:val="center"/>
          </w:tcPr>
          <w:p w:rsidR="003A1BAE" w:rsidRPr="00456D3A" w:rsidRDefault="003A1BAE" w:rsidP="00B467DA">
            <w:pPr>
              <w:jc w:val="center"/>
              <w:rPr>
                <w:b/>
                <w:bCs/>
                <w:sz w:val="24"/>
                <w:szCs w:val="24"/>
                <w:lang w:eastAsia="pt-BR"/>
              </w:rPr>
            </w:pPr>
            <w:r w:rsidRPr="00456D3A">
              <w:rPr>
                <w:b/>
                <w:bCs/>
                <w:sz w:val="24"/>
                <w:szCs w:val="24"/>
                <w:lang w:eastAsia="pt-BR"/>
              </w:rPr>
              <w:t>RESULTADO</w:t>
            </w:r>
          </w:p>
        </w:tc>
      </w:tr>
      <w:tr w:rsidR="003A1BAE" w:rsidRPr="00456D3A" w:rsidTr="006F4E4C">
        <w:trPr>
          <w:trHeight w:val="600"/>
          <w:jc w:val="center"/>
        </w:trPr>
        <w:tc>
          <w:tcPr>
            <w:tcW w:w="600" w:type="dxa"/>
            <w:shd w:val="clear" w:color="000000" w:fill="FFFFFF"/>
            <w:vAlign w:val="center"/>
            <w:hideMark/>
          </w:tcPr>
          <w:p w:rsidR="003A1BAE" w:rsidRPr="00456D3A" w:rsidRDefault="003A1BAE" w:rsidP="00B467DA">
            <w:pPr>
              <w:jc w:val="center"/>
              <w:rPr>
                <w:sz w:val="24"/>
                <w:szCs w:val="24"/>
                <w:lang w:eastAsia="pt-BR"/>
              </w:rPr>
            </w:pPr>
            <w:r w:rsidRPr="00456D3A">
              <w:rPr>
                <w:sz w:val="24"/>
                <w:szCs w:val="24"/>
                <w:lang w:eastAsia="pt-BR"/>
              </w:rPr>
              <w:t>01</w:t>
            </w:r>
          </w:p>
        </w:tc>
        <w:tc>
          <w:tcPr>
            <w:tcW w:w="6914" w:type="dxa"/>
            <w:shd w:val="clear" w:color="000000" w:fill="FFFFFF"/>
            <w:vAlign w:val="center"/>
            <w:hideMark/>
          </w:tcPr>
          <w:p w:rsidR="003A1BAE" w:rsidRPr="00456D3A" w:rsidRDefault="003A1BAE" w:rsidP="00B467DA">
            <w:pPr>
              <w:jc w:val="both"/>
              <w:rPr>
                <w:sz w:val="24"/>
                <w:szCs w:val="24"/>
                <w:lang w:val="pt-BR" w:eastAsia="pt-BR"/>
              </w:rPr>
            </w:pPr>
            <w:r w:rsidRPr="00456D3A">
              <w:rPr>
                <w:sz w:val="24"/>
                <w:szCs w:val="24"/>
                <w:lang w:val="pt-BR" w:eastAsia="pt-BR"/>
              </w:rPr>
              <w:t>Para município e região com menos de 100 mil habitantes: Numero de óbitos prematuros (de 30 a 69 anos) pelo conjunto das quatro principais doenças crônicas não transmissíveis doenças do aparelho circulatório, câncer, diabetes e doenças respiratórias crônicas.</w:t>
            </w:r>
          </w:p>
        </w:tc>
        <w:tc>
          <w:tcPr>
            <w:tcW w:w="1125" w:type="dxa"/>
            <w:shd w:val="clear" w:color="000000" w:fill="FFFFFF"/>
            <w:vAlign w:val="center"/>
            <w:hideMark/>
          </w:tcPr>
          <w:p w:rsidR="003A1BAE" w:rsidRPr="00456D3A" w:rsidRDefault="006F4E4C" w:rsidP="00B467DA">
            <w:pPr>
              <w:jc w:val="center"/>
              <w:rPr>
                <w:sz w:val="24"/>
                <w:szCs w:val="24"/>
                <w:lang w:val="pt-BR" w:eastAsia="pt-BR"/>
              </w:rPr>
            </w:pPr>
            <w:r w:rsidRPr="00456D3A">
              <w:rPr>
                <w:sz w:val="24"/>
                <w:szCs w:val="24"/>
                <w:lang w:val="pt-BR" w:eastAsia="pt-BR"/>
              </w:rPr>
              <w:t>08</w:t>
            </w:r>
          </w:p>
        </w:tc>
        <w:tc>
          <w:tcPr>
            <w:tcW w:w="1662" w:type="dxa"/>
            <w:shd w:val="clear" w:color="000000" w:fill="FFFFFF"/>
            <w:vAlign w:val="center"/>
          </w:tcPr>
          <w:p w:rsidR="003A1BAE" w:rsidRPr="00456D3A" w:rsidRDefault="006F4E4C" w:rsidP="00B467DA">
            <w:pPr>
              <w:jc w:val="center"/>
              <w:rPr>
                <w:sz w:val="24"/>
                <w:szCs w:val="24"/>
                <w:lang w:eastAsia="pt-BR"/>
              </w:rPr>
            </w:pPr>
            <w:r w:rsidRPr="00456D3A">
              <w:rPr>
                <w:sz w:val="24"/>
                <w:szCs w:val="24"/>
                <w:lang w:eastAsia="pt-BR"/>
              </w:rPr>
              <w:t>0</w:t>
            </w:r>
            <w:r w:rsidR="003A1BAE" w:rsidRPr="00456D3A">
              <w:rPr>
                <w:sz w:val="24"/>
                <w:szCs w:val="24"/>
                <w:lang w:eastAsia="pt-BR"/>
              </w:rPr>
              <w:t>2</w:t>
            </w:r>
          </w:p>
        </w:tc>
      </w:tr>
      <w:tr w:rsidR="003A1BAE" w:rsidRPr="00456D3A" w:rsidTr="006F4E4C">
        <w:trPr>
          <w:trHeight w:val="600"/>
          <w:jc w:val="center"/>
        </w:trPr>
        <w:tc>
          <w:tcPr>
            <w:tcW w:w="600" w:type="dxa"/>
            <w:shd w:val="clear" w:color="000000" w:fill="FFFFFF"/>
            <w:vAlign w:val="center"/>
            <w:hideMark/>
          </w:tcPr>
          <w:p w:rsidR="003A1BAE" w:rsidRPr="00456D3A" w:rsidRDefault="003A1BAE" w:rsidP="00B467DA">
            <w:pPr>
              <w:jc w:val="center"/>
              <w:rPr>
                <w:sz w:val="24"/>
                <w:szCs w:val="24"/>
                <w:lang w:eastAsia="pt-BR"/>
              </w:rPr>
            </w:pPr>
            <w:r w:rsidRPr="00456D3A">
              <w:rPr>
                <w:sz w:val="24"/>
                <w:szCs w:val="24"/>
                <w:lang w:eastAsia="pt-BR"/>
              </w:rPr>
              <w:t>02</w:t>
            </w:r>
          </w:p>
        </w:tc>
        <w:tc>
          <w:tcPr>
            <w:tcW w:w="6914" w:type="dxa"/>
            <w:shd w:val="clear" w:color="000000" w:fill="FFFFFF"/>
            <w:vAlign w:val="center"/>
            <w:hideMark/>
          </w:tcPr>
          <w:p w:rsidR="003A1BAE" w:rsidRPr="00456D3A" w:rsidRDefault="003A1BAE" w:rsidP="00B467DA">
            <w:pPr>
              <w:jc w:val="both"/>
              <w:rPr>
                <w:sz w:val="24"/>
                <w:szCs w:val="24"/>
                <w:lang w:val="pt-BR" w:eastAsia="pt-BR"/>
              </w:rPr>
            </w:pPr>
            <w:r w:rsidRPr="00456D3A">
              <w:rPr>
                <w:sz w:val="24"/>
                <w:szCs w:val="24"/>
                <w:lang w:val="pt-BR" w:eastAsia="pt-BR"/>
              </w:rPr>
              <w:t>Proporção de óbitos de mulheres em idade fértil (10 a 49 anos) investigados.</w:t>
            </w:r>
          </w:p>
        </w:tc>
        <w:tc>
          <w:tcPr>
            <w:tcW w:w="1125" w:type="dxa"/>
            <w:shd w:val="clear" w:color="000000" w:fill="FFFFFF"/>
            <w:vAlign w:val="center"/>
            <w:hideMark/>
          </w:tcPr>
          <w:p w:rsidR="003A1BAE" w:rsidRPr="00456D3A" w:rsidRDefault="006F4E4C" w:rsidP="00B467DA">
            <w:pPr>
              <w:jc w:val="center"/>
              <w:rPr>
                <w:sz w:val="24"/>
                <w:szCs w:val="24"/>
                <w:lang w:val="pt-BR" w:eastAsia="pt-BR"/>
              </w:rPr>
            </w:pPr>
            <w:r w:rsidRPr="00456D3A">
              <w:rPr>
                <w:sz w:val="24"/>
                <w:szCs w:val="24"/>
                <w:lang w:val="pt-BR" w:eastAsia="pt-BR"/>
              </w:rPr>
              <w:t>100%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00</w:t>
            </w:r>
          </w:p>
        </w:tc>
      </w:tr>
      <w:tr w:rsidR="003A1BAE" w:rsidRPr="00456D3A" w:rsidTr="006F4E4C">
        <w:trPr>
          <w:trHeight w:val="600"/>
          <w:jc w:val="center"/>
        </w:trPr>
        <w:tc>
          <w:tcPr>
            <w:tcW w:w="600" w:type="dxa"/>
            <w:shd w:val="clear" w:color="000000" w:fill="FFFFFF"/>
            <w:vAlign w:val="center"/>
            <w:hideMark/>
          </w:tcPr>
          <w:p w:rsidR="003A1BAE" w:rsidRPr="00456D3A" w:rsidRDefault="003A1BAE" w:rsidP="00B467DA">
            <w:pPr>
              <w:jc w:val="center"/>
              <w:rPr>
                <w:sz w:val="24"/>
                <w:szCs w:val="24"/>
                <w:lang w:eastAsia="pt-BR"/>
              </w:rPr>
            </w:pPr>
            <w:r w:rsidRPr="00456D3A">
              <w:rPr>
                <w:sz w:val="24"/>
                <w:szCs w:val="24"/>
                <w:lang w:eastAsia="pt-BR"/>
              </w:rPr>
              <w:t>03</w:t>
            </w:r>
          </w:p>
        </w:tc>
        <w:tc>
          <w:tcPr>
            <w:tcW w:w="6914" w:type="dxa"/>
            <w:shd w:val="clear" w:color="000000" w:fill="FFFFFF"/>
            <w:vAlign w:val="center"/>
            <w:hideMark/>
          </w:tcPr>
          <w:p w:rsidR="003A1BAE" w:rsidRPr="00456D3A" w:rsidRDefault="003A1BAE" w:rsidP="00B467DA">
            <w:pPr>
              <w:jc w:val="both"/>
              <w:rPr>
                <w:sz w:val="24"/>
                <w:szCs w:val="24"/>
                <w:lang w:val="pt-BR" w:eastAsia="pt-BR"/>
              </w:rPr>
            </w:pPr>
            <w:r w:rsidRPr="00456D3A">
              <w:rPr>
                <w:sz w:val="24"/>
                <w:szCs w:val="24"/>
                <w:lang w:val="pt-BR" w:eastAsia="pt-BR"/>
              </w:rPr>
              <w:t>Proporção de registro de óbitos com causa básica definida.</w:t>
            </w:r>
          </w:p>
        </w:tc>
        <w:tc>
          <w:tcPr>
            <w:tcW w:w="1125" w:type="dxa"/>
            <w:shd w:val="clear" w:color="000000" w:fill="FFFFFF"/>
            <w:vAlign w:val="center"/>
            <w:hideMark/>
          </w:tcPr>
          <w:p w:rsidR="003A1BAE" w:rsidRPr="00456D3A" w:rsidRDefault="006F4E4C" w:rsidP="00B467DA">
            <w:pPr>
              <w:jc w:val="center"/>
              <w:rPr>
                <w:sz w:val="24"/>
                <w:szCs w:val="24"/>
                <w:lang w:val="pt-BR" w:eastAsia="pt-BR"/>
              </w:rPr>
            </w:pPr>
            <w:r w:rsidRPr="00456D3A">
              <w:rPr>
                <w:sz w:val="24"/>
                <w:szCs w:val="24"/>
                <w:lang w:val="pt-BR" w:eastAsia="pt-BR"/>
              </w:rPr>
              <w:t>95%</w:t>
            </w:r>
          </w:p>
        </w:tc>
        <w:tc>
          <w:tcPr>
            <w:tcW w:w="1662" w:type="dxa"/>
            <w:shd w:val="clear" w:color="000000" w:fill="FFFFFF"/>
            <w:vAlign w:val="center"/>
          </w:tcPr>
          <w:p w:rsidR="003A1BAE" w:rsidRPr="00456D3A" w:rsidRDefault="006F4E4C" w:rsidP="00B467DA">
            <w:pPr>
              <w:jc w:val="center"/>
              <w:rPr>
                <w:sz w:val="24"/>
                <w:szCs w:val="24"/>
                <w:lang w:eastAsia="pt-BR"/>
              </w:rPr>
            </w:pPr>
            <w:r w:rsidRPr="00456D3A">
              <w:rPr>
                <w:sz w:val="24"/>
                <w:szCs w:val="24"/>
                <w:lang w:eastAsia="pt-BR"/>
              </w:rPr>
              <w:t>80,95</w:t>
            </w:r>
            <w:r w:rsidR="003A1BAE" w:rsidRPr="00456D3A">
              <w:rPr>
                <w:sz w:val="24"/>
                <w:szCs w:val="24"/>
                <w:lang w:eastAsia="pt-BR"/>
              </w:rPr>
              <w:t>%</w:t>
            </w:r>
          </w:p>
        </w:tc>
      </w:tr>
      <w:tr w:rsidR="003A1BAE" w:rsidRPr="00456D3A" w:rsidTr="006F4E4C">
        <w:trPr>
          <w:trHeight w:val="600"/>
          <w:jc w:val="center"/>
        </w:trPr>
        <w:tc>
          <w:tcPr>
            <w:tcW w:w="600" w:type="dxa"/>
            <w:shd w:val="clear" w:color="000000" w:fill="FFFFFF"/>
            <w:vAlign w:val="center"/>
            <w:hideMark/>
          </w:tcPr>
          <w:p w:rsidR="003A1BAE" w:rsidRPr="00456D3A" w:rsidRDefault="003A1BAE" w:rsidP="00B467DA">
            <w:pPr>
              <w:jc w:val="center"/>
              <w:rPr>
                <w:sz w:val="24"/>
                <w:szCs w:val="24"/>
                <w:lang w:eastAsia="pt-BR"/>
              </w:rPr>
            </w:pPr>
            <w:r w:rsidRPr="00456D3A">
              <w:rPr>
                <w:sz w:val="24"/>
                <w:szCs w:val="24"/>
                <w:lang w:eastAsia="pt-BR"/>
              </w:rPr>
              <w:t>04</w:t>
            </w:r>
          </w:p>
        </w:tc>
        <w:tc>
          <w:tcPr>
            <w:tcW w:w="6914" w:type="dxa"/>
            <w:shd w:val="clear" w:color="000000" w:fill="FFFFFF"/>
            <w:vAlign w:val="center"/>
            <w:hideMark/>
          </w:tcPr>
          <w:p w:rsidR="003A1BAE" w:rsidRPr="00456D3A" w:rsidRDefault="003A1BAE" w:rsidP="00B467DA">
            <w:pPr>
              <w:jc w:val="both"/>
              <w:rPr>
                <w:sz w:val="24"/>
                <w:szCs w:val="24"/>
                <w:lang w:val="pt-BR" w:eastAsia="pt-BR"/>
              </w:rPr>
            </w:pPr>
            <w:r w:rsidRPr="00456D3A">
              <w:rPr>
                <w:sz w:val="24"/>
                <w:szCs w:val="24"/>
                <w:lang w:val="pt-BR" w:eastAsia="pt-BR"/>
              </w:rPr>
              <w:t xml:space="preserve">Proporção de vacinas selecionadas do Calendário Nacional de Vacinação para crianças menores de dois anos de idade – </w:t>
            </w:r>
            <w:proofErr w:type="spellStart"/>
            <w:r w:rsidRPr="00456D3A">
              <w:rPr>
                <w:sz w:val="24"/>
                <w:szCs w:val="24"/>
                <w:lang w:val="pt-BR" w:eastAsia="pt-BR"/>
              </w:rPr>
              <w:t>Pentavalente</w:t>
            </w:r>
            <w:proofErr w:type="spellEnd"/>
            <w:r w:rsidRPr="00456D3A">
              <w:rPr>
                <w:sz w:val="24"/>
                <w:szCs w:val="24"/>
                <w:lang w:val="pt-BR" w:eastAsia="pt-BR"/>
              </w:rPr>
              <w:t xml:space="preserve"> (3ª dose), Pneumocócica 10-valente (2ª dose), Poliomielite (3ª dose) e Tríplice Viral (1ª dose) – com cobertura vacinal preconizada.</w:t>
            </w:r>
          </w:p>
        </w:tc>
        <w:tc>
          <w:tcPr>
            <w:tcW w:w="1125" w:type="dxa"/>
            <w:shd w:val="clear" w:color="000000" w:fill="FFFFFF"/>
            <w:vAlign w:val="center"/>
            <w:hideMark/>
          </w:tcPr>
          <w:p w:rsidR="003A1BAE" w:rsidRPr="00456D3A" w:rsidRDefault="006F4E4C" w:rsidP="00B467DA">
            <w:pPr>
              <w:jc w:val="center"/>
              <w:rPr>
                <w:sz w:val="24"/>
                <w:szCs w:val="24"/>
                <w:lang w:val="pt-BR" w:eastAsia="pt-BR"/>
              </w:rPr>
            </w:pPr>
            <w:r w:rsidRPr="00456D3A">
              <w:rPr>
                <w:sz w:val="24"/>
                <w:szCs w:val="24"/>
                <w:lang w:val="pt-BR" w:eastAsia="pt-BR"/>
              </w:rPr>
              <w:t>100%</w:t>
            </w:r>
          </w:p>
        </w:tc>
        <w:tc>
          <w:tcPr>
            <w:tcW w:w="1662"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00</w:t>
            </w:r>
          </w:p>
        </w:tc>
      </w:tr>
      <w:tr w:rsidR="003A1BAE" w:rsidRPr="00456D3A" w:rsidTr="006F4E4C">
        <w:trPr>
          <w:trHeight w:val="600"/>
          <w:jc w:val="center"/>
        </w:trPr>
        <w:tc>
          <w:tcPr>
            <w:tcW w:w="600" w:type="dxa"/>
            <w:shd w:val="clear" w:color="000000" w:fill="FFFFFF"/>
            <w:vAlign w:val="center"/>
            <w:hideMark/>
          </w:tcPr>
          <w:p w:rsidR="003A1BAE" w:rsidRPr="00456D3A" w:rsidRDefault="003A1BAE" w:rsidP="00B467DA">
            <w:pPr>
              <w:jc w:val="center"/>
              <w:rPr>
                <w:sz w:val="24"/>
                <w:szCs w:val="24"/>
                <w:lang w:eastAsia="pt-BR"/>
              </w:rPr>
            </w:pPr>
            <w:r w:rsidRPr="00456D3A">
              <w:rPr>
                <w:sz w:val="24"/>
                <w:szCs w:val="24"/>
                <w:lang w:eastAsia="pt-BR"/>
              </w:rPr>
              <w:lastRenderedPageBreak/>
              <w:t>05</w:t>
            </w:r>
          </w:p>
        </w:tc>
        <w:tc>
          <w:tcPr>
            <w:tcW w:w="6914" w:type="dxa"/>
            <w:shd w:val="clear" w:color="000000" w:fill="FFFFFF"/>
            <w:vAlign w:val="center"/>
            <w:hideMark/>
          </w:tcPr>
          <w:p w:rsidR="003A1BAE" w:rsidRPr="00456D3A" w:rsidRDefault="003A1BAE" w:rsidP="00B467DA">
            <w:pPr>
              <w:jc w:val="both"/>
              <w:rPr>
                <w:sz w:val="24"/>
                <w:szCs w:val="24"/>
                <w:lang w:val="pt-BR" w:eastAsia="pt-BR"/>
              </w:rPr>
            </w:pPr>
            <w:r w:rsidRPr="00456D3A">
              <w:rPr>
                <w:sz w:val="24"/>
                <w:szCs w:val="24"/>
                <w:lang w:val="pt-BR" w:eastAsia="pt-BR"/>
              </w:rPr>
              <w:t xml:space="preserve">Proporção de casos de doenças de notificação compulsória </w:t>
            </w:r>
            <w:proofErr w:type="gramStart"/>
            <w:r w:rsidRPr="00456D3A">
              <w:rPr>
                <w:sz w:val="24"/>
                <w:szCs w:val="24"/>
                <w:lang w:val="pt-BR" w:eastAsia="pt-BR"/>
              </w:rPr>
              <w:t>imediata (DNCI) encerrados</w:t>
            </w:r>
            <w:proofErr w:type="gramEnd"/>
            <w:r w:rsidRPr="00456D3A">
              <w:rPr>
                <w:sz w:val="24"/>
                <w:szCs w:val="24"/>
                <w:lang w:val="pt-BR" w:eastAsia="pt-BR"/>
              </w:rPr>
              <w:t xml:space="preserve"> em até 60 dias após notificação.</w:t>
            </w:r>
          </w:p>
        </w:tc>
        <w:tc>
          <w:tcPr>
            <w:tcW w:w="1125" w:type="dxa"/>
            <w:shd w:val="clear" w:color="000000" w:fill="FFFFFF"/>
            <w:vAlign w:val="center"/>
            <w:hideMark/>
          </w:tcPr>
          <w:p w:rsidR="003A1BAE" w:rsidRPr="00456D3A" w:rsidRDefault="006F4E4C" w:rsidP="00B467DA">
            <w:pPr>
              <w:jc w:val="center"/>
              <w:rPr>
                <w:sz w:val="24"/>
                <w:szCs w:val="24"/>
                <w:lang w:val="pt-BR" w:eastAsia="pt-BR"/>
              </w:rPr>
            </w:pPr>
            <w:r w:rsidRPr="00456D3A">
              <w:rPr>
                <w:sz w:val="24"/>
                <w:szCs w:val="24"/>
                <w:lang w:val="pt-BR" w:eastAsia="pt-BR"/>
              </w:rPr>
              <w:t>85%</w:t>
            </w:r>
          </w:p>
        </w:tc>
        <w:tc>
          <w:tcPr>
            <w:tcW w:w="1662" w:type="dxa"/>
            <w:shd w:val="clear" w:color="000000" w:fill="FFFFFF"/>
            <w:vAlign w:val="center"/>
          </w:tcPr>
          <w:p w:rsidR="003A1BAE" w:rsidRPr="00456D3A" w:rsidRDefault="006F4E4C" w:rsidP="00B467DA">
            <w:pPr>
              <w:jc w:val="center"/>
              <w:rPr>
                <w:sz w:val="24"/>
                <w:szCs w:val="24"/>
                <w:lang w:eastAsia="pt-BR"/>
              </w:rPr>
            </w:pPr>
            <w:r w:rsidRPr="00456D3A">
              <w:rPr>
                <w:sz w:val="24"/>
                <w:szCs w:val="24"/>
                <w:lang w:eastAsia="pt-BR"/>
              </w:rPr>
              <w:t>00</w:t>
            </w:r>
          </w:p>
        </w:tc>
      </w:tr>
      <w:tr w:rsidR="003A1BAE" w:rsidRPr="00456D3A" w:rsidTr="006F4E4C">
        <w:trPr>
          <w:trHeight w:val="600"/>
          <w:jc w:val="center"/>
        </w:trPr>
        <w:tc>
          <w:tcPr>
            <w:tcW w:w="600" w:type="dxa"/>
            <w:shd w:val="clear" w:color="000000" w:fill="FFFFFF"/>
            <w:vAlign w:val="center"/>
            <w:hideMark/>
          </w:tcPr>
          <w:p w:rsidR="003A1BAE" w:rsidRPr="00456D3A" w:rsidRDefault="003A1BAE" w:rsidP="00B467DA">
            <w:pPr>
              <w:jc w:val="center"/>
              <w:rPr>
                <w:sz w:val="24"/>
                <w:szCs w:val="24"/>
                <w:lang w:eastAsia="pt-BR"/>
              </w:rPr>
            </w:pPr>
            <w:r w:rsidRPr="00456D3A">
              <w:rPr>
                <w:sz w:val="24"/>
                <w:szCs w:val="24"/>
                <w:lang w:eastAsia="pt-BR"/>
              </w:rPr>
              <w:t>06</w:t>
            </w:r>
          </w:p>
        </w:tc>
        <w:tc>
          <w:tcPr>
            <w:tcW w:w="6914" w:type="dxa"/>
            <w:shd w:val="clear" w:color="000000" w:fill="FFFFFF"/>
            <w:vAlign w:val="center"/>
            <w:hideMark/>
          </w:tcPr>
          <w:p w:rsidR="003A1BAE" w:rsidRPr="00456D3A" w:rsidRDefault="003A1BAE" w:rsidP="00B467DA">
            <w:pPr>
              <w:jc w:val="both"/>
              <w:rPr>
                <w:sz w:val="24"/>
                <w:szCs w:val="24"/>
                <w:lang w:val="pt-BR" w:eastAsia="pt-BR"/>
              </w:rPr>
            </w:pPr>
            <w:r w:rsidRPr="00456D3A">
              <w:rPr>
                <w:sz w:val="24"/>
                <w:szCs w:val="24"/>
                <w:lang w:val="pt-BR" w:eastAsia="pt-BR"/>
              </w:rPr>
              <w:t>Proporção de cura dos casos novos de hanseníase diagnosticados nos anos das coortes.</w:t>
            </w:r>
          </w:p>
        </w:tc>
        <w:tc>
          <w:tcPr>
            <w:tcW w:w="1125" w:type="dxa"/>
            <w:shd w:val="clear" w:color="000000" w:fill="FFFFFF"/>
            <w:vAlign w:val="center"/>
            <w:hideMark/>
          </w:tcPr>
          <w:p w:rsidR="003A1BAE" w:rsidRPr="00456D3A" w:rsidRDefault="006F4E4C" w:rsidP="00B467DA">
            <w:pPr>
              <w:jc w:val="center"/>
              <w:rPr>
                <w:sz w:val="24"/>
                <w:szCs w:val="24"/>
                <w:lang w:val="pt-BR" w:eastAsia="pt-BR"/>
              </w:rPr>
            </w:pPr>
            <w:r w:rsidRPr="00456D3A">
              <w:rPr>
                <w:sz w:val="24"/>
                <w:szCs w:val="24"/>
                <w:lang w:val="pt-BR" w:eastAsia="pt-BR"/>
              </w:rPr>
              <w:t>100%</w:t>
            </w:r>
          </w:p>
        </w:tc>
        <w:tc>
          <w:tcPr>
            <w:tcW w:w="1662"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00</w:t>
            </w:r>
          </w:p>
        </w:tc>
      </w:tr>
      <w:tr w:rsidR="003A1BAE" w:rsidRPr="00456D3A" w:rsidTr="006F4E4C">
        <w:trPr>
          <w:trHeight w:val="600"/>
          <w:jc w:val="center"/>
        </w:trPr>
        <w:tc>
          <w:tcPr>
            <w:tcW w:w="600" w:type="dxa"/>
            <w:shd w:val="clear" w:color="000000" w:fill="FFFFFF"/>
            <w:vAlign w:val="center"/>
            <w:hideMark/>
          </w:tcPr>
          <w:p w:rsidR="003A1BAE" w:rsidRPr="00456D3A" w:rsidRDefault="003A1BAE" w:rsidP="00B467DA">
            <w:pPr>
              <w:jc w:val="center"/>
              <w:rPr>
                <w:sz w:val="24"/>
                <w:szCs w:val="24"/>
                <w:lang w:eastAsia="pt-BR"/>
              </w:rPr>
            </w:pPr>
            <w:r w:rsidRPr="00456D3A">
              <w:rPr>
                <w:sz w:val="24"/>
                <w:szCs w:val="24"/>
                <w:lang w:eastAsia="pt-BR"/>
              </w:rPr>
              <w:t>07</w:t>
            </w:r>
          </w:p>
        </w:tc>
        <w:tc>
          <w:tcPr>
            <w:tcW w:w="6914" w:type="dxa"/>
            <w:shd w:val="clear" w:color="000000" w:fill="FFFFFF"/>
            <w:vAlign w:val="center"/>
            <w:hideMark/>
          </w:tcPr>
          <w:p w:rsidR="003A1BAE" w:rsidRPr="00456D3A" w:rsidRDefault="003A1BAE" w:rsidP="00B467DA">
            <w:pPr>
              <w:jc w:val="both"/>
              <w:rPr>
                <w:sz w:val="24"/>
                <w:szCs w:val="24"/>
                <w:lang w:val="pt-BR" w:eastAsia="pt-BR"/>
              </w:rPr>
            </w:pPr>
            <w:r w:rsidRPr="00456D3A">
              <w:rPr>
                <w:sz w:val="24"/>
                <w:szCs w:val="24"/>
                <w:lang w:val="pt-BR" w:eastAsia="pt-BR"/>
              </w:rPr>
              <w:t>Número de casos autóctones de malária.</w:t>
            </w:r>
          </w:p>
        </w:tc>
        <w:tc>
          <w:tcPr>
            <w:tcW w:w="1125" w:type="dxa"/>
            <w:shd w:val="clear" w:color="000000" w:fill="FFFFFF"/>
            <w:vAlign w:val="center"/>
            <w:hideMark/>
          </w:tcPr>
          <w:p w:rsidR="003A1BAE" w:rsidRPr="00456D3A" w:rsidRDefault="006F4E4C" w:rsidP="00B467DA">
            <w:pPr>
              <w:jc w:val="center"/>
              <w:rPr>
                <w:sz w:val="24"/>
                <w:szCs w:val="24"/>
                <w:lang w:val="pt-BR" w:eastAsia="pt-BR"/>
              </w:rPr>
            </w:pPr>
            <w:r w:rsidRPr="00456D3A">
              <w:rPr>
                <w:sz w:val="24"/>
                <w:szCs w:val="24"/>
                <w:lang w:val="pt-BR" w:eastAsia="pt-BR"/>
              </w:rPr>
              <w:t>-</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08</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Número de casos novos de sífilis congênita em menores de um ano de idade.</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00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00</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09</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 xml:space="preserve">Número de casos novos de </w:t>
            </w:r>
            <w:proofErr w:type="gramStart"/>
            <w:r w:rsidRPr="00456D3A">
              <w:rPr>
                <w:sz w:val="24"/>
                <w:szCs w:val="24"/>
                <w:lang w:val="pt-BR" w:eastAsia="pt-BR"/>
              </w:rPr>
              <w:t>aids</w:t>
            </w:r>
            <w:proofErr w:type="gramEnd"/>
            <w:r w:rsidRPr="00456D3A">
              <w:rPr>
                <w:sz w:val="24"/>
                <w:szCs w:val="24"/>
                <w:lang w:val="pt-BR" w:eastAsia="pt-BR"/>
              </w:rPr>
              <w:t xml:space="preserve"> em menores de 5 anos.</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00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00</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10</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Proporção de análises realizadas em amostras de água para consumo humano quanto aos parâmetros coliformes totais, cloro residual livre e turbidez.</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50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44,4</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11</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 xml:space="preserve">Razão de exames </w:t>
            </w:r>
            <w:proofErr w:type="spellStart"/>
            <w:r w:rsidRPr="00456D3A">
              <w:rPr>
                <w:sz w:val="24"/>
                <w:szCs w:val="24"/>
                <w:lang w:val="pt-BR" w:eastAsia="pt-BR"/>
              </w:rPr>
              <w:t>citopatológicos</w:t>
            </w:r>
            <w:proofErr w:type="spellEnd"/>
            <w:r w:rsidRPr="00456D3A">
              <w:rPr>
                <w:sz w:val="24"/>
                <w:szCs w:val="24"/>
                <w:lang w:val="pt-BR" w:eastAsia="pt-BR"/>
              </w:rPr>
              <w:t xml:space="preserve"> do colo do útero em mulheres de 25 a 64 anos e a população da mesma faixa etária.</w:t>
            </w:r>
          </w:p>
        </w:tc>
        <w:tc>
          <w:tcPr>
            <w:tcW w:w="1125"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0,58</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0,57</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12</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Razão de exames de mamografia de rastreamento realizados em mulheres de 50 a 69 anos e população da mesma faixa etária.</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0,26</w:t>
            </w:r>
          </w:p>
        </w:tc>
        <w:tc>
          <w:tcPr>
            <w:tcW w:w="1662" w:type="dxa"/>
            <w:shd w:val="clear" w:color="000000" w:fill="FFFFFF"/>
            <w:vAlign w:val="center"/>
          </w:tcPr>
          <w:p w:rsidR="003A1BAE" w:rsidRPr="00456D3A" w:rsidRDefault="006F4E4C" w:rsidP="00B467DA">
            <w:pPr>
              <w:jc w:val="center"/>
              <w:rPr>
                <w:sz w:val="24"/>
                <w:szCs w:val="24"/>
                <w:lang w:eastAsia="pt-BR"/>
              </w:rPr>
            </w:pPr>
            <w:r w:rsidRPr="00456D3A">
              <w:rPr>
                <w:sz w:val="24"/>
                <w:szCs w:val="24"/>
                <w:lang w:eastAsia="pt-BR"/>
              </w:rPr>
              <w:t>0,76</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13</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Proporção de parto normal no SUS e na saúde suplementar.</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70,00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61,22</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14</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Proporção de gravidez na adolescência entre as faixas etária de 10 a 19 anos.</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25,00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16,33</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15</w:t>
            </w:r>
          </w:p>
        </w:tc>
        <w:tc>
          <w:tcPr>
            <w:tcW w:w="6914" w:type="dxa"/>
            <w:shd w:val="clear" w:color="000000" w:fill="FFFFFF"/>
            <w:vAlign w:val="center"/>
          </w:tcPr>
          <w:p w:rsidR="003A1BAE" w:rsidRPr="00456D3A" w:rsidRDefault="003A1BAE" w:rsidP="00B467DA">
            <w:pPr>
              <w:jc w:val="both"/>
              <w:rPr>
                <w:sz w:val="24"/>
                <w:szCs w:val="24"/>
                <w:lang w:eastAsia="pt-BR"/>
              </w:rPr>
            </w:pPr>
            <w:r w:rsidRPr="00456D3A">
              <w:rPr>
                <w:sz w:val="24"/>
                <w:szCs w:val="24"/>
                <w:lang w:eastAsia="pt-BR"/>
              </w:rPr>
              <w:t xml:space="preserve">Taxa de </w:t>
            </w:r>
            <w:r w:rsidRPr="00403CED">
              <w:rPr>
                <w:sz w:val="24"/>
                <w:szCs w:val="24"/>
                <w:lang w:val="pt-BR" w:eastAsia="pt-BR"/>
              </w:rPr>
              <w:t>mortalidade</w:t>
            </w:r>
            <w:r w:rsidR="00403CED" w:rsidRPr="00403CED">
              <w:rPr>
                <w:sz w:val="24"/>
                <w:szCs w:val="24"/>
                <w:lang w:val="pt-BR" w:eastAsia="pt-BR"/>
              </w:rPr>
              <w:t xml:space="preserve"> </w:t>
            </w:r>
            <w:r w:rsidRPr="00403CED">
              <w:rPr>
                <w:sz w:val="24"/>
                <w:szCs w:val="24"/>
                <w:lang w:val="pt-BR" w:eastAsia="pt-BR"/>
              </w:rPr>
              <w:t>infantil</w:t>
            </w:r>
            <w:r w:rsidRPr="00456D3A">
              <w:rPr>
                <w:sz w:val="24"/>
                <w:szCs w:val="24"/>
                <w:lang w:eastAsia="pt-BR"/>
              </w:rPr>
              <w:t>.</w:t>
            </w:r>
          </w:p>
        </w:tc>
        <w:tc>
          <w:tcPr>
            <w:tcW w:w="1125" w:type="dxa"/>
            <w:shd w:val="clear" w:color="000000" w:fill="FFFFFF"/>
            <w:vAlign w:val="center"/>
          </w:tcPr>
          <w:p w:rsidR="003A1BAE" w:rsidRPr="00456D3A" w:rsidRDefault="006F4E4C" w:rsidP="00B467DA">
            <w:pPr>
              <w:jc w:val="center"/>
              <w:rPr>
                <w:sz w:val="24"/>
                <w:szCs w:val="24"/>
                <w:lang w:eastAsia="pt-BR"/>
              </w:rPr>
            </w:pPr>
            <w:r w:rsidRPr="00456D3A">
              <w:rPr>
                <w:sz w:val="24"/>
                <w:szCs w:val="24"/>
                <w:lang w:eastAsia="pt-BR"/>
              </w:rPr>
              <w:t>00</w:t>
            </w:r>
          </w:p>
        </w:tc>
        <w:tc>
          <w:tcPr>
            <w:tcW w:w="1662" w:type="dxa"/>
            <w:shd w:val="clear" w:color="000000" w:fill="FFFFFF"/>
            <w:vAlign w:val="center"/>
          </w:tcPr>
          <w:p w:rsidR="003A1BAE" w:rsidRPr="00456D3A" w:rsidRDefault="006F4E4C" w:rsidP="00B467DA">
            <w:pPr>
              <w:jc w:val="center"/>
              <w:rPr>
                <w:sz w:val="24"/>
                <w:szCs w:val="24"/>
                <w:lang w:eastAsia="pt-BR"/>
              </w:rPr>
            </w:pPr>
            <w:r w:rsidRPr="00456D3A">
              <w:rPr>
                <w:sz w:val="24"/>
                <w:szCs w:val="24"/>
                <w:lang w:eastAsia="pt-BR"/>
              </w:rPr>
              <w:t>03</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16</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 xml:space="preserve">Número de óbitos maternos em determinado período e local de residência. </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00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00</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17</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Proporção populacional estimada pelas equipes de Atenção Básica.</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100%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100%</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18</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 xml:space="preserve">Cobertura de acompanhamento </w:t>
            </w:r>
            <w:proofErr w:type="gramStart"/>
            <w:r w:rsidRPr="00456D3A">
              <w:rPr>
                <w:sz w:val="24"/>
                <w:szCs w:val="24"/>
                <w:lang w:val="pt-BR" w:eastAsia="pt-BR"/>
              </w:rPr>
              <w:t>das condicionalidade</w:t>
            </w:r>
            <w:proofErr w:type="gramEnd"/>
            <w:r w:rsidRPr="00456D3A">
              <w:rPr>
                <w:sz w:val="24"/>
                <w:szCs w:val="24"/>
                <w:lang w:val="pt-BR" w:eastAsia="pt-BR"/>
              </w:rPr>
              <w:t xml:space="preserve"> de Saúde do Programa Bolsa Família (PBF).</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90%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77,26</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19</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Cobertura populacional estimada de saúde bucal na Atenção Básica.</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100%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100%</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20</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Percentual de municípios que realizam no mínimo seis grupos de ações de vigilância sanitária, considerando necessários a todos os municípios no ano.</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100%</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100%</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21</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 xml:space="preserve">Ações de </w:t>
            </w:r>
            <w:r w:rsidR="00403CED" w:rsidRPr="00456D3A">
              <w:rPr>
                <w:sz w:val="24"/>
                <w:szCs w:val="24"/>
                <w:lang w:val="pt-BR" w:eastAsia="pt-BR"/>
              </w:rPr>
              <w:t>Matricialmente</w:t>
            </w:r>
            <w:r w:rsidRPr="00456D3A">
              <w:rPr>
                <w:sz w:val="24"/>
                <w:szCs w:val="24"/>
                <w:lang w:val="pt-BR" w:eastAsia="pt-BR"/>
              </w:rPr>
              <w:t xml:space="preserve"> realizadas por CAPS com equipes de Atenção Básica.</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w:t>
            </w:r>
          </w:p>
        </w:tc>
        <w:tc>
          <w:tcPr>
            <w:tcW w:w="1662"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22</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Número de ciclos que atingiram mínimo de 80% de cobertura de imóveis visitados para controle vetorial da dengue.</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04</w:t>
            </w:r>
          </w:p>
        </w:tc>
        <w:tc>
          <w:tcPr>
            <w:tcW w:w="1662" w:type="dxa"/>
            <w:shd w:val="clear" w:color="000000" w:fill="FFFFFF"/>
            <w:vAlign w:val="center"/>
          </w:tcPr>
          <w:p w:rsidR="003A1BAE" w:rsidRPr="00456D3A" w:rsidRDefault="006F4E4C" w:rsidP="00B467DA">
            <w:pPr>
              <w:jc w:val="center"/>
              <w:rPr>
                <w:sz w:val="24"/>
                <w:szCs w:val="24"/>
                <w:lang w:eastAsia="pt-BR"/>
              </w:rPr>
            </w:pPr>
            <w:r w:rsidRPr="00456D3A">
              <w:rPr>
                <w:sz w:val="24"/>
                <w:szCs w:val="24"/>
                <w:lang w:eastAsia="pt-BR"/>
              </w:rPr>
              <w:t>06</w:t>
            </w:r>
          </w:p>
        </w:tc>
      </w:tr>
      <w:tr w:rsidR="003A1BAE" w:rsidRPr="00456D3A" w:rsidTr="006F4E4C">
        <w:trPr>
          <w:trHeight w:val="600"/>
          <w:jc w:val="center"/>
        </w:trPr>
        <w:tc>
          <w:tcPr>
            <w:tcW w:w="600" w:type="dxa"/>
            <w:shd w:val="clear" w:color="000000" w:fill="FFFFFF"/>
            <w:vAlign w:val="center"/>
          </w:tcPr>
          <w:p w:rsidR="003A1BAE" w:rsidRPr="00456D3A" w:rsidRDefault="003A1BAE" w:rsidP="00B467DA">
            <w:pPr>
              <w:jc w:val="center"/>
              <w:rPr>
                <w:sz w:val="24"/>
                <w:szCs w:val="24"/>
                <w:lang w:eastAsia="pt-BR"/>
              </w:rPr>
            </w:pPr>
            <w:r w:rsidRPr="00456D3A">
              <w:rPr>
                <w:sz w:val="24"/>
                <w:szCs w:val="24"/>
                <w:lang w:eastAsia="pt-BR"/>
              </w:rPr>
              <w:t>23</w:t>
            </w:r>
          </w:p>
        </w:tc>
        <w:tc>
          <w:tcPr>
            <w:tcW w:w="6914" w:type="dxa"/>
            <w:shd w:val="clear" w:color="000000" w:fill="FFFFFF"/>
            <w:vAlign w:val="center"/>
          </w:tcPr>
          <w:p w:rsidR="003A1BAE" w:rsidRPr="00456D3A" w:rsidRDefault="003A1BAE" w:rsidP="00B467DA">
            <w:pPr>
              <w:jc w:val="both"/>
              <w:rPr>
                <w:sz w:val="24"/>
                <w:szCs w:val="24"/>
                <w:lang w:val="pt-BR" w:eastAsia="pt-BR"/>
              </w:rPr>
            </w:pPr>
            <w:r w:rsidRPr="00456D3A">
              <w:rPr>
                <w:sz w:val="24"/>
                <w:szCs w:val="24"/>
                <w:lang w:val="pt-BR" w:eastAsia="pt-BR"/>
              </w:rPr>
              <w:t>Proporção de preenchimento do campo “ocupação” nas notificações de agravos.</w:t>
            </w:r>
          </w:p>
        </w:tc>
        <w:tc>
          <w:tcPr>
            <w:tcW w:w="1125" w:type="dxa"/>
            <w:shd w:val="clear" w:color="000000" w:fill="FFFFFF"/>
            <w:vAlign w:val="center"/>
          </w:tcPr>
          <w:p w:rsidR="003A1BAE" w:rsidRPr="00456D3A" w:rsidRDefault="006F4E4C" w:rsidP="00B467DA">
            <w:pPr>
              <w:jc w:val="center"/>
              <w:rPr>
                <w:sz w:val="24"/>
                <w:szCs w:val="24"/>
                <w:lang w:val="pt-BR" w:eastAsia="pt-BR"/>
              </w:rPr>
            </w:pPr>
            <w:r w:rsidRPr="00456D3A">
              <w:rPr>
                <w:sz w:val="24"/>
                <w:szCs w:val="24"/>
                <w:lang w:val="pt-BR" w:eastAsia="pt-BR"/>
              </w:rPr>
              <w:t>00</w:t>
            </w:r>
          </w:p>
        </w:tc>
        <w:tc>
          <w:tcPr>
            <w:tcW w:w="1662" w:type="dxa"/>
            <w:shd w:val="clear" w:color="000000" w:fill="FFFFFF"/>
            <w:vAlign w:val="center"/>
          </w:tcPr>
          <w:p w:rsidR="003A1BAE" w:rsidRPr="00456D3A" w:rsidRDefault="006F4E4C" w:rsidP="00B467DA">
            <w:pPr>
              <w:jc w:val="center"/>
              <w:rPr>
                <w:sz w:val="24"/>
                <w:szCs w:val="24"/>
                <w:lang w:eastAsia="pt-BR"/>
              </w:rPr>
            </w:pPr>
            <w:r w:rsidRPr="00456D3A">
              <w:rPr>
                <w:sz w:val="24"/>
                <w:szCs w:val="24"/>
                <w:lang w:eastAsia="pt-BR"/>
              </w:rPr>
              <w:t>00</w:t>
            </w:r>
          </w:p>
        </w:tc>
      </w:tr>
    </w:tbl>
    <w:p w:rsidR="00036FD1" w:rsidRPr="00456D3A" w:rsidRDefault="00036FD1" w:rsidP="00036FD1">
      <w:pPr>
        <w:jc w:val="both"/>
        <w:rPr>
          <w:sz w:val="24"/>
          <w:szCs w:val="24"/>
          <w:lang w:val="pt-BR"/>
        </w:rPr>
      </w:pPr>
      <w:r w:rsidRPr="00456D3A">
        <w:rPr>
          <w:b/>
          <w:sz w:val="22"/>
          <w:szCs w:val="24"/>
          <w:lang w:val="pt-BR"/>
        </w:rPr>
        <w:t>Fonte:</w:t>
      </w:r>
      <w:r w:rsidRPr="00456D3A">
        <w:rPr>
          <w:sz w:val="22"/>
          <w:szCs w:val="24"/>
          <w:lang w:val="pt-BR"/>
        </w:rPr>
        <w:t xml:space="preserve"> Ministério da </w:t>
      </w:r>
      <w:proofErr w:type="gramStart"/>
      <w:r w:rsidRPr="00456D3A">
        <w:rPr>
          <w:sz w:val="22"/>
          <w:szCs w:val="24"/>
          <w:lang w:val="pt-BR"/>
        </w:rPr>
        <w:t xml:space="preserve">Saúde </w:t>
      </w:r>
      <w:r w:rsidR="00C13E71" w:rsidRPr="00456D3A">
        <w:rPr>
          <w:sz w:val="22"/>
          <w:szCs w:val="24"/>
          <w:lang w:val="pt-BR"/>
        </w:rPr>
        <w:t>–SISPACTO</w:t>
      </w:r>
      <w:proofErr w:type="gramEnd"/>
      <w:r w:rsidR="00C13E71" w:rsidRPr="00456D3A">
        <w:rPr>
          <w:sz w:val="22"/>
          <w:szCs w:val="24"/>
          <w:lang w:val="pt-BR"/>
        </w:rPr>
        <w:t xml:space="preserve"> 2017</w:t>
      </w:r>
    </w:p>
    <w:p w:rsidR="003A1BAE" w:rsidRDefault="003A1BAE" w:rsidP="00241DF0">
      <w:pPr>
        <w:pStyle w:val="PargrafodaLista"/>
        <w:jc w:val="both"/>
        <w:rPr>
          <w:b/>
          <w:sz w:val="24"/>
          <w:szCs w:val="24"/>
          <w:u w:val="single"/>
          <w:lang w:val="pt-BR"/>
        </w:rPr>
      </w:pPr>
    </w:p>
    <w:p w:rsidR="00D17ED1" w:rsidRDefault="00D17ED1" w:rsidP="00241DF0">
      <w:pPr>
        <w:pStyle w:val="PargrafodaLista"/>
        <w:jc w:val="both"/>
        <w:rPr>
          <w:b/>
          <w:sz w:val="24"/>
          <w:szCs w:val="24"/>
          <w:u w:val="single"/>
          <w:lang w:val="pt-BR"/>
        </w:rPr>
      </w:pPr>
    </w:p>
    <w:p w:rsidR="00D17ED1" w:rsidRDefault="00D17ED1" w:rsidP="00241DF0">
      <w:pPr>
        <w:pStyle w:val="PargrafodaLista"/>
        <w:jc w:val="both"/>
        <w:rPr>
          <w:b/>
          <w:sz w:val="24"/>
          <w:szCs w:val="24"/>
          <w:u w:val="single"/>
          <w:lang w:val="pt-BR"/>
        </w:rPr>
      </w:pPr>
    </w:p>
    <w:p w:rsidR="00D17ED1" w:rsidRDefault="00D17ED1" w:rsidP="00241DF0">
      <w:pPr>
        <w:pStyle w:val="PargrafodaLista"/>
        <w:jc w:val="both"/>
        <w:rPr>
          <w:b/>
          <w:sz w:val="24"/>
          <w:szCs w:val="24"/>
          <w:u w:val="single"/>
          <w:lang w:val="pt-BR"/>
        </w:rPr>
      </w:pPr>
    </w:p>
    <w:p w:rsidR="00D17ED1" w:rsidRPr="00456D3A" w:rsidRDefault="00D17ED1" w:rsidP="00241DF0">
      <w:pPr>
        <w:pStyle w:val="PargrafodaLista"/>
        <w:jc w:val="both"/>
        <w:rPr>
          <w:b/>
          <w:sz w:val="24"/>
          <w:szCs w:val="24"/>
          <w:u w:val="single"/>
          <w:lang w:val="pt-BR"/>
        </w:rPr>
      </w:pPr>
    </w:p>
    <w:p w:rsidR="00A1716F" w:rsidRPr="00456D3A" w:rsidRDefault="00036FD1" w:rsidP="00036FD1">
      <w:pPr>
        <w:jc w:val="center"/>
        <w:rPr>
          <w:b/>
          <w:sz w:val="24"/>
          <w:szCs w:val="24"/>
          <w:u w:val="single"/>
          <w:lang w:val="pt-BR"/>
        </w:rPr>
      </w:pPr>
      <w:r w:rsidRPr="00456D3A">
        <w:rPr>
          <w:b/>
          <w:sz w:val="24"/>
          <w:szCs w:val="24"/>
          <w:u w:val="single"/>
          <w:lang w:val="pt-BR"/>
        </w:rPr>
        <w:lastRenderedPageBreak/>
        <w:t>PRODUÇÃO AMBULATORIAL (SIA/SUS)</w:t>
      </w:r>
    </w:p>
    <w:p w:rsidR="00EF31A4" w:rsidRPr="00456D3A" w:rsidRDefault="00EF31A4" w:rsidP="00241DF0">
      <w:pPr>
        <w:jc w:val="both"/>
        <w:rPr>
          <w:sz w:val="24"/>
          <w:szCs w:val="24"/>
          <w:lang w:val="pt-BR"/>
        </w:rPr>
      </w:pPr>
    </w:p>
    <w:p w:rsidR="00584D1C" w:rsidRPr="00456D3A" w:rsidRDefault="00EF31A4" w:rsidP="00241DF0">
      <w:pPr>
        <w:ind w:firstLine="708"/>
        <w:jc w:val="both"/>
        <w:rPr>
          <w:sz w:val="24"/>
          <w:szCs w:val="24"/>
          <w:lang w:val="pt-BR"/>
        </w:rPr>
      </w:pPr>
      <w:r w:rsidRPr="00456D3A">
        <w:rPr>
          <w:sz w:val="24"/>
          <w:szCs w:val="24"/>
          <w:lang w:val="pt-BR"/>
        </w:rPr>
        <w:t>O</w:t>
      </w:r>
      <w:r w:rsidR="00584D1C" w:rsidRPr="00456D3A">
        <w:rPr>
          <w:sz w:val="24"/>
          <w:szCs w:val="24"/>
          <w:lang w:val="pt-BR"/>
        </w:rPr>
        <w:t xml:space="preserve">s procedimentos realizados no período de janeiro a </w:t>
      </w:r>
      <w:r w:rsidRPr="00456D3A">
        <w:rPr>
          <w:sz w:val="24"/>
          <w:szCs w:val="24"/>
          <w:lang w:val="pt-BR"/>
        </w:rPr>
        <w:t xml:space="preserve">dezembro de </w:t>
      </w:r>
      <w:r w:rsidR="00584D1C" w:rsidRPr="00456D3A">
        <w:rPr>
          <w:sz w:val="24"/>
          <w:szCs w:val="24"/>
          <w:lang w:val="pt-BR"/>
        </w:rPr>
        <w:t>2017.</w:t>
      </w:r>
    </w:p>
    <w:p w:rsidR="00EF31A4" w:rsidRPr="00456D3A" w:rsidRDefault="00EF31A4" w:rsidP="00241DF0">
      <w:pPr>
        <w:ind w:firstLine="708"/>
        <w:jc w:val="both"/>
        <w:rPr>
          <w:b/>
          <w:sz w:val="24"/>
          <w:szCs w:val="24"/>
          <w:u w:val="single"/>
          <w:lang w:val="pt-BR"/>
        </w:rPr>
      </w:pP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0"/>
        <w:gridCol w:w="740"/>
      </w:tblGrid>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Procedimento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Total</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0101010010 ATIVIDADE</w:t>
            </w:r>
            <w:proofErr w:type="gramEnd"/>
            <w:r w:rsidRPr="00456D3A">
              <w:rPr>
                <w:sz w:val="24"/>
                <w:szCs w:val="24"/>
                <w:lang w:val="pt-BR" w:eastAsia="pt-BR"/>
              </w:rPr>
              <w:t xml:space="preserve"> EDUCATIVA / ORIENTAÇÃO EM GRUPO NA ATENÇÃO BÁSICA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167</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0101010036 PRÁTICA</w:t>
            </w:r>
            <w:proofErr w:type="gramEnd"/>
            <w:r w:rsidRPr="00456D3A">
              <w:rPr>
                <w:sz w:val="24"/>
                <w:szCs w:val="24"/>
                <w:lang w:val="pt-BR" w:eastAsia="pt-BR"/>
              </w:rPr>
              <w:t xml:space="preserve"> CORPORAL / ATIVIDADE FÍSICA EM GRUPO</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1</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0101020015 AÇÃO</w:t>
            </w:r>
            <w:proofErr w:type="gramEnd"/>
            <w:r w:rsidRPr="00456D3A">
              <w:rPr>
                <w:sz w:val="24"/>
                <w:szCs w:val="24"/>
                <w:lang w:val="pt-BR" w:eastAsia="pt-BR"/>
              </w:rPr>
              <w:t xml:space="preserve"> COLETIVA DE APLICAÇÃO TÓPICA DE FLÚOR GEL</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94</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0101020023 AÇÃO</w:t>
            </w:r>
            <w:proofErr w:type="gramEnd"/>
            <w:r w:rsidRPr="00456D3A">
              <w:rPr>
                <w:sz w:val="24"/>
                <w:szCs w:val="24"/>
                <w:lang w:val="pt-BR" w:eastAsia="pt-BR"/>
              </w:rPr>
              <w:t xml:space="preserve"> COLETIVA DE BOCHECHO FLUORADO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44</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0101020031 AÇÃO</w:t>
            </w:r>
            <w:proofErr w:type="gramEnd"/>
            <w:r w:rsidRPr="00456D3A">
              <w:rPr>
                <w:sz w:val="24"/>
                <w:szCs w:val="24"/>
                <w:lang w:val="pt-BR" w:eastAsia="pt-BR"/>
              </w:rPr>
              <w:t xml:space="preserve"> COLETIVA DE ESCOVAÇÃO DENTAL SUPERVISIONADA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107</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0101020040 AÇÃO</w:t>
            </w:r>
            <w:proofErr w:type="gramEnd"/>
            <w:r w:rsidRPr="00456D3A">
              <w:rPr>
                <w:sz w:val="24"/>
                <w:szCs w:val="24"/>
                <w:lang w:val="pt-BR" w:eastAsia="pt-BR"/>
              </w:rPr>
              <w:t xml:space="preserve"> COLETIVA DE EXAME BUCAL COM FINALIDADE EPIDEMIOLÓGICA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28</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0101020066 APLICAÇÃO</w:t>
            </w:r>
            <w:proofErr w:type="gramEnd"/>
            <w:r w:rsidRPr="00456D3A">
              <w:rPr>
                <w:sz w:val="24"/>
                <w:szCs w:val="24"/>
                <w:lang w:val="pt-BR" w:eastAsia="pt-BR"/>
              </w:rPr>
              <w:t xml:space="preserve"> DE SELANTE (POR DENTE)</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18</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0101020074 APLICAÇÃO</w:t>
            </w:r>
            <w:proofErr w:type="gramEnd"/>
            <w:r w:rsidRPr="00456D3A">
              <w:rPr>
                <w:sz w:val="24"/>
                <w:szCs w:val="24"/>
                <w:lang w:val="pt-BR" w:eastAsia="pt-BR"/>
              </w:rPr>
              <w:t xml:space="preserve"> TÓPICA DE FLÚOR (INDIVIDUAL POR SESSÃO)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284</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0101020082 EVIDENCIAÇÃO</w:t>
            </w:r>
            <w:proofErr w:type="gramEnd"/>
            <w:r w:rsidRPr="00456D3A">
              <w:rPr>
                <w:sz w:val="24"/>
                <w:szCs w:val="24"/>
                <w:lang w:val="pt-BR" w:eastAsia="pt-BR"/>
              </w:rPr>
              <w:t xml:space="preserve"> DE PLACA BACTERIANA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794</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0101020090 SELAMENTO PROVISÓRIO DE CAVIDADE DENTÁRIA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219</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0101030010 VISITA</w:t>
            </w:r>
            <w:proofErr w:type="gramEnd"/>
            <w:r w:rsidRPr="00456D3A">
              <w:rPr>
                <w:sz w:val="24"/>
                <w:szCs w:val="24"/>
                <w:lang w:val="pt-BR" w:eastAsia="pt-BR"/>
              </w:rPr>
              <w:t xml:space="preserve"> DOMICILIAR POR PROFISSIONAL DE NÍVEL MÉDIO</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5</w:t>
            </w:r>
            <w:proofErr w:type="gramEnd"/>
          </w:p>
        </w:tc>
      </w:tr>
      <w:tr w:rsidR="00584D1C" w:rsidRPr="00456D3A" w:rsidTr="006D4D68">
        <w:trPr>
          <w:trHeight w:val="6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0101030029 VISITA</w:t>
            </w:r>
            <w:proofErr w:type="gramEnd"/>
            <w:r w:rsidRPr="00456D3A">
              <w:rPr>
                <w:sz w:val="24"/>
                <w:szCs w:val="24"/>
                <w:lang w:val="pt-BR" w:eastAsia="pt-BR"/>
              </w:rPr>
              <w:t xml:space="preserve"> DOMICILIAR/INSTITUCIONAL POR PROFISSIONAL DE NÍVEL SUPERIOR</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50</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0101040024 AVALIAÇÃO</w:t>
            </w:r>
            <w:proofErr w:type="gramEnd"/>
            <w:r w:rsidRPr="00456D3A">
              <w:rPr>
                <w:sz w:val="24"/>
                <w:szCs w:val="24"/>
                <w:lang w:val="pt-BR" w:eastAsia="pt-BR"/>
              </w:rPr>
              <w:t xml:space="preserve"> ANTROPOMÉTRICA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4171</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0102010072 CADASTRO</w:t>
            </w:r>
            <w:proofErr w:type="gramEnd"/>
            <w:r w:rsidRPr="00456D3A">
              <w:rPr>
                <w:sz w:val="24"/>
                <w:szCs w:val="24"/>
                <w:lang w:val="pt-BR" w:eastAsia="pt-BR"/>
              </w:rPr>
              <w:t xml:space="preserve"> DE ESTABELECIMENTOS SUJEITOS À VIGILÂNCIA SANITÁRIA</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6</w:t>
            </w:r>
            <w:proofErr w:type="gramEnd"/>
          </w:p>
        </w:tc>
      </w:tr>
      <w:tr w:rsidR="00584D1C" w:rsidRPr="00456D3A" w:rsidTr="006D4D68">
        <w:trPr>
          <w:trHeight w:val="6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0102010161 EXCLUSÃO</w:t>
            </w:r>
            <w:proofErr w:type="gramEnd"/>
            <w:r w:rsidRPr="00456D3A">
              <w:rPr>
                <w:sz w:val="24"/>
                <w:szCs w:val="24"/>
                <w:lang w:val="pt-BR" w:eastAsia="pt-BR"/>
              </w:rPr>
              <w:t xml:space="preserve"> DE CADASTRO DE ESTABELECIMENTOS SUJEITOS À VIGILÂNCIA SANITÁRIA COM ATIVIDADES ENCERRADAS.</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3</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0102010170 INSPEÇÃO</w:t>
            </w:r>
            <w:proofErr w:type="gramEnd"/>
            <w:r w:rsidRPr="00456D3A">
              <w:rPr>
                <w:sz w:val="24"/>
                <w:szCs w:val="24"/>
                <w:lang w:val="pt-BR" w:eastAsia="pt-BR"/>
              </w:rPr>
              <w:t xml:space="preserve"> DOS ESTABELECIMENTOS SUJEITOS À VIGILÂNCIA SANITÁRIA</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4</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0102010226 ATIVIDADE</w:t>
            </w:r>
            <w:proofErr w:type="gramEnd"/>
            <w:r w:rsidRPr="00456D3A">
              <w:rPr>
                <w:sz w:val="24"/>
                <w:szCs w:val="24"/>
                <w:lang w:val="pt-BR" w:eastAsia="pt-BR"/>
              </w:rPr>
              <w:t xml:space="preserve"> EDUCATIVA PARA A POPULAÇÃO</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4</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0102010234 RECEBIMENTO</w:t>
            </w:r>
            <w:proofErr w:type="gramEnd"/>
            <w:r w:rsidRPr="00456D3A">
              <w:rPr>
                <w:sz w:val="24"/>
                <w:szCs w:val="24"/>
                <w:lang w:val="pt-BR" w:eastAsia="pt-BR"/>
              </w:rPr>
              <w:t xml:space="preserve"> DE DENÚNCIAS/RECLAMAÇÕES</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8</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0102010242 ATENDIMENTO</w:t>
            </w:r>
            <w:proofErr w:type="gramEnd"/>
            <w:r w:rsidRPr="00456D3A">
              <w:rPr>
                <w:sz w:val="24"/>
                <w:szCs w:val="24"/>
                <w:lang w:val="pt-BR" w:eastAsia="pt-BR"/>
              </w:rPr>
              <w:t xml:space="preserve"> À DENÚNCIAS/RECLAMAÇÕES</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8</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0102010455 CADASTRO</w:t>
            </w:r>
            <w:proofErr w:type="gramEnd"/>
            <w:r w:rsidRPr="00456D3A">
              <w:rPr>
                <w:sz w:val="24"/>
                <w:szCs w:val="24"/>
                <w:lang w:val="pt-BR" w:eastAsia="pt-BR"/>
              </w:rPr>
              <w:t xml:space="preserve"> DE SERVIÇOS DE ALIMENTAÇÃO</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1</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0102010463 INSPEÇÃO</w:t>
            </w:r>
            <w:proofErr w:type="gramEnd"/>
            <w:r w:rsidRPr="00456D3A">
              <w:rPr>
                <w:sz w:val="24"/>
                <w:szCs w:val="24"/>
                <w:lang w:val="pt-BR" w:eastAsia="pt-BR"/>
              </w:rPr>
              <w:t xml:space="preserve"> SANITÁRIA DE SERVIÇOS DE ALIMENTAÇÃO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25</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0102010471 LICENCIAMENTO</w:t>
            </w:r>
            <w:proofErr w:type="gramEnd"/>
            <w:r w:rsidRPr="00456D3A">
              <w:rPr>
                <w:sz w:val="24"/>
                <w:szCs w:val="24"/>
                <w:lang w:val="pt-BR" w:eastAsia="pt-BR"/>
              </w:rPr>
              <w:t xml:space="preserve"> SANITÁRIO DE SERVIÇOS DE ALIMENTAÇÃO</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3</w:t>
            </w:r>
            <w:proofErr w:type="gramEnd"/>
          </w:p>
        </w:tc>
      </w:tr>
      <w:tr w:rsidR="00584D1C" w:rsidRPr="00456D3A" w:rsidTr="006D4D68">
        <w:trPr>
          <w:trHeight w:val="6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 xml:space="preserve">0102010501 ATIVIDADES EDUCATIVAS SOBRE A TEMÁTICA DA </w:t>
            </w:r>
            <w:proofErr w:type="gramStart"/>
            <w:r w:rsidRPr="00456D3A">
              <w:rPr>
                <w:sz w:val="24"/>
                <w:szCs w:val="24"/>
                <w:lang w:val="pt-BR" w:eastAsia="pt-BR"/>
              </w:rPr>
              <w:t>DENGUE,</w:t>
            </w:r>
            <w:proofErr w:type="gramEnd"/>
            <w:r w:rsidRPr="00456D3A">
              <w:rPr>
                <w:sz w:val="24"/>
                <w:szCs w:val="24"/>
                <w:lang w:val="pt-BR" w:eastAsia="pt-BR"/>
              </w:rPr>
              <w:t>REALIZADAS PARA A POPULAÇÃO</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3</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0201020033 COLETA</w:t>
            </w:r>
            <w:proofErr w:type="gramEnd"/>
            <w:r w:rsidRPr="00456D3A">
              <w:rPr>
                <w:sz w:val="24"/>
                <w:szCs w:val="24"/>
                <w:lang w:val="pt-BR" w:eastAsia="pt-BR"/>
              </w:rPr>
              <w:t xml:space="preserve"> DE MATERIAL P/ EXAME CITOPATOLOGICO DE COLO UTERINO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226</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0201020050 COLETA</w:t>
            </w:r>
            <w:proofErr w:type="gramEnd"/>
            <w:r w:rsidRPr="00456D3A">
              <w:rPr>
                <w:sz w:val="24"/>
                <w:szCs w:val="24"/>
                <w:lang w:val="pt-BR" w:eastAsia="pt-BR"/>
              </w:rPr>
              <w:t xml:space="preserve"> DE SANGUE P/ TRIAGEM NEONATAL</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25</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0204010187 RADIOGRAFIA</w:t>
            </w:r>
            <w:proofErr w:type="gramEnd"/>
            <w:r w:rsidRPr="00456D3A">
              <w:rPr>
                <w:sz w:val="24"/>
                <w:szCs w:val="24"/>
                <w:lang w:val="pt-BR" w:eastAsia="pt-BR"/>
              </w:rPr>
              <w:t xml:space="preserve"> PERI-APICAL INTERPROXIMAL (BITE-WING)</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97</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0204030188 MAMOGRAFIA</w:t>
            </w:r>
            <w:proofErr w:type="gramEnd"/>
            <w:r w:rsidRPr="00456D3A">
              <w:rPr>
                <w:sz w:val="24"/>
                <w:szCs w:val="24"/>
                <w:lang w:val="pt-BR" w:eastAsia="pt-BR"/>
              </w:rPr>
              <w:t xml:space="preserve"> BILATERAL PARA RASTREAMENTO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90</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0214010015 GLICEMIA</w:t>
            </w:r>
            <w:proofErr w:type="gramEnd"/>
            <w:r w:rsidRPr="00456D3A">
              <w:rPr>
                <w:sz w:val="24"/>
                <w:szCs w:val="24"/>
                <w:lang w:val="pt-BR" w:eastAsia="pt-BR"/>
              </w:rPr>
              <w:t xml:space="preserve"> CAPILAR</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529</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0214010066 TESTE</w:t>
            </w:r>
            <w:proofErr w:type="gramEnd"/>
            <w:r w:rsidRPr="00456D3A">
              <w:rPr>
                <w:sz w:val="24"/>
                <w:szCs w:val="24"/>
                <w:lang w:val="pt-BR" w:eastAsia="pt-BR"/>
              </w:rPr>
              <w:t xml:space="preserve"> RÁPIDO DE GRAVIDEZ</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118</w:t>
            </w:r>
          </w:p>
        </w:tc>
      </w:tr>
      <w:tr w:rsidR="00584D1C" w:rsidRPr="00456D3A" w:rsidTr="006D4D68">
        <w:trPr>
          <w:trHeight w:val="6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 xml:space="preserve">0301010030 </w:t>
            </w:r>
            <w:proofErr w:type="gramStart"/>
            <w:r w:rsidRPr="00456D3A">
              <w:rPr>
                <w:sz w:val="24"/>
                <w:szCs w:val="24"/>
                <w:lang w:val="pt-BR" w:eastAsia="pt-BR"/>
              </w:rPr>
              <w:t>CONSULTA</w:t>
            </w:r>
            <w:proofErr w:type="gramEnd"/>
            <w:r w:rsidRPr="00456D3A">
              <w:rPr>
                <w:sz w:val="24"/>
                <w:szCs w:val="24"/>
                <w:lang w:val="pt-BR" w:eastAsia="pt-BR"/>
              </w:rPr>
              <w:t xml:space="preserve"> DE PROFISSIONAIS DE NIVEL SUPERIOR NA ATENÇÃO BÁSICA (EXCETO MÉDICO)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4061</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0301010064 CONSULTA</w:t>
            </w:r>
            <w:proofErr w:type="gramEnd"/>
            <w:r w:rsidRPr="00456D3A">
              <w:rPr>
                <w:sz w:val="24"/>
                <w:szCs w:val="24"/>
                <w:lang w:val="pt-BR" w:eastAsia="pt-BR"/>
              </w:rPr>
              <w:t xml:space="preserve"> MEDICA EM ATENÇAO BASICA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3567</w:t>
            </w:r>
          </w:p>
        </w:tc>
      </w:tr>
      <w:tr w:rsidR="00584D1C" w:rsidRPr="00456D3A" w:rsidTr="006D4D68">
        <w:trPr>
          <w:trHeight w:val="6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lastRenderedPageBreak/>
              <w:t>0301010080 CONSULTA P/ ACOMPANHAMENTO DE CRESCIMENTO E DESENVOLVIMENTO (PUERICULTURA)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407</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 xml:space="preserve">0301010110 CONSULTA </w:t>
            </w:r>
            <w:proofErr w:type="gramStart"/>
            <w:r w:rsidRPr="00456D3A">
              <w:rPr>
                <w:sz w:val="24"/>
                <w:szCs w:val="24"/>
                <w:lang w:val="pt-BR" w:eastAsia="pt-BR"/>
              </w:rPr>
              <w:t>PRE-NATAL</w:t>
            </w:r>
            <w:proofErr w:type="gramEnd"/>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139</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 xml:space="preserve">0301010129 </w:t>
            </w:r>
            <w:proofErr w:type="gramStart"/>
            <w:r w:rsidRPr="00456D3A">
              <w:rPr>
                <w:sz w:val="24"/>
                <w:szCs w:val="24"/>
                <w:lang w:val="pt-BR" w:eastAsia="pt-BR"/>
              </w:rPr>
              <w:t>CONSULTA</w:t>
            </w:r>
            <w:proofErr w:type="gramEnd"/>
            <w:r w:rsidRPr="00456D3A">
              <w:rPr>
                <w:sz w:val="24"/>
                <w:szCs w:val="24"/>
                <w:lang w:val="pt-BR" w:eastAsia="pt-BR"/>
              </w:rPr>
              <w:t xml:space="preserve"> PUERPERAL</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28</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 xml:space="preserve">0301010137 </w:t>
            </w:r>
            <w:proofErr w:type="gramStart"/>
            <w:r w:rsidRPr="00456D3A">
              <w:rPr>
                <w:sz w:val="24"/>
                <w:szCs w:val="24"/>
                <w:lang w:val="pt-BR" w:eastAsia="pt-BR"/>
              </w:rPr>
              <w:t>CONSULTA</w:t>
            </w:r>
            <w:proofErr w:type="gramEnd"/>
            <w:r w:rsidRPr="00456D3A">
              <w:rPr>
                <w:sz w:val="24"/>
                <w:szCs w:val="24"/>
                <w:lang w:val="pt-BR" w:eastAsia="pt-BR"/>
              </w:rPr>
              <w:t>/ATENDIMENTO DOMICILIAR</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405</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0301010153 PRIMEIRA</w:t>
            </w:r>
            <w:proofErr w:type="gramEnd"/>
            <w:r w:rsidRPr="00456D3A">
              <w:rPr>
                <w:sz w:val="24"/>
                <w:szCs w:val="24"/>
                <w:lang w:val="pt-BR" w:eastAsia="pt-BR"/>
              </w:rPr>
              <w:t xml:space="preserve"> CONSULTA ODONTOLOGICA PROGRAMÁTICA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19</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0301050104 VISITA</w:t>
            </w:r>
            <w:proofErr w:type="gramEnd"/>
            <w:r w:rsidRPr="00456D3A">
              <w:rPr>
                <w:sz w:val="24"/>
                <w:szCs w:val="24"/>
                <w:lang w:val="pt-BR" w:eastAsia="pt-BR"/>
              </w:rPr>
              <w:t xml:space="preserve"> DOMICILIAR POS OBITO</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2</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0301060037 ATENDIMENTO</w:t>
            </w:r>
            <w:proofErr w:type="gramEnd"/>
            <w:r w:rsidRPr="00456D3A">
              <w:rPr>
                <w:sz w:val="24"/>
                <w:szCs w:val="24"/>
                <w:lang w:val="pt-BR" w:eastAsia="pt-BR"/>
              </w:rPr>
              <w:t xml:space="preserve"> DE URGÊNCIA EM ATENÇÃO BÁSICA</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178</w:t>
            </w:r>
          </w:p>
        </w:tc>
      </w:tr>
      <w:tr w:rsidR="00584D1C" w:rsidRPr="00456D3A" w:rsidTr="006D4D68">
        <w:trPr>
          <w:trHeight w:val="6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0301100020 ADMINISTRACAO DE MEDICAMENTOS EM ATENCAO BASICA (POR PACIENTE)</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682</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0301100039 AFERICAO DE PRESSAO ARTERIAL</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3843</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0301100101 INALACAO / NEBULIZACAO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103</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0301100152 RETIRADA DE PONTOS DE CIRURGIAS BASICAS</w:t>
            </w:r>
            <w:proofErr w:type="gramEnd"/>
            <w:r w:rsidRPr="00456D3A">
              <w:rPr>
                <w:sz w:val="24"/>
                <w:szCs w:val="24"/>
                <w:lang w:val="pt-BR" w:eastAsia="pt-BR"/>
              </w:rPr>
              <w:t xml:space="preserve"> (POR PACIENTE)</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132</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0301100187 TERAPIA</w:t>
            </w:r>
            <w:proofErr w:type="gramEnd"/>
            <w:r w:rsidRPr="00456D3A">
              <w:rPr>
                <w:sz w:val="24"/>
                <w:szCs w:val="24"/>
                <w:lang w:val="pt-BR" w:eastAsia="pt-BR"/>
              </w:rPr>
              <w:t xml:space="preserve"> DE REHIDRATACAO ORAL</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3</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0307010015 CAPEAMENTO</w:t>
            </w:r>
            <w:proofErr w:type="gramEnd"/>
            <w:r w:rsidRPr="00456D3A">
              <w:rPr>
                <w:sz w:val="24"/>
                <w:szCs w:val="24"/>
                <w:lang w:val="pt-BR" w:eastAsia="pt-BR"/>
              </w:rPr>
              <w:t xml:space="preserve"> PULPAR</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71</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0307010023 RESTAURAÇÃO</w:t>
            </w:r>
            <w:proofErr w:type="gramEnd"/>
            <w:r w:rsidRPr="00456D3A">
              <w:rPr>
                <w:sz w:val="24"/>
                <w:szCs w:val="24"/>
                <w:lang w:val="pt-BR" w:eastAsia="pt-BR"/>
              </w:rPr>
              <w:t xml:space="preserve"> DE DENTE DECÍDUO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109</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0307010031 RESTAURAÇÃO</w:t>
            </w:r>
            <w:proofErr w:type="gramEnd"/>
            <w:r w:rsidRPr="00456D3A">
              <w:rPr>
                <w:sz w:val="24"/>
                <w:szCs w:val="24"/>
                <w:lang w:val="pt-BR" w:eastAsia="pt-BR"/>
              </w:rPr>
              <w:t xml:space="preserve"> DE DENTE PERMANENTE ANTERIOR</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198</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0307010040 RESTAURAÇÃO</w:t>
            </w:r>
            <w:proofErr w:type="gramEnd"/>
            <w:r w:rsidRPr="00456D3A">
              <w:rPr>
                <w:sz w:val="24"/>
                <w:szCs w:val="24"/>
                <w:lang w:val="pt-BR" w:eastAsia="pt-BR"/>
              </w:rPr>
              <w:t xml:space="preserve"> DE DENTE PERMANENTE POSTERIOR</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506</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0307020010 ACESSO A POLPA DENTARIA E MEDICACAO (POR DENTE)</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20</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 xml:space="preserve">0307020029 CURATIVO DE DEMORA C/ OU S/ </w:t>
            </w:r>
            <w:proofErr w:type="gramStart"/>
            <w:r w:rsidRPr="00456D3A">
              <w:rPr>
                <w:sz w:val="24"/>
                <w:szCs w:val="24"/>
                <w:lang w:val="pt-BR" w:eastAsia="pt-BR"/>
              </w:rPr>
              <w:t>PREPARO</w:t>
            </w:r>
            <w:proofErr w:type="gramEnd"/>
            <w:r w:rsidRPr="00456D3A">
              <w:rPr>
                <w:sz w:val="24"/>
                <w:szCs w:val="24"/>
                <w:lang w:val="pt-BR" w:eastAsia="pt-BR"/>
              </w:rPr>
              <w:t xml:space="preserve"> BIOMECANICO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20</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0307020070 PULPOTOMIA DENTÁRIA</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1</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0307030024 RASPAGEM</w:t>
            </w:r>
            <w:proofErr w:type="gramEnd"/>
            <w:r w:rsidRPr="00456D3A">
              <w:rPr>
                <w:sz w:val="24"/>
                <w:szCs w:val="24"/>
                <w:lang w:val="pt-BR" w:eastAsia="pt-BR"/>
              </w:rPr>
              <w:t xml:space="preserve"> ALISAMENTO SUBGENGIVAIS (POR SEXTANTE)</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353</w:t>
            </w:r>
          </w:p>
        </w:tc>
      </w:tr>
      <w:tr w:rsidR="00584D1C" w:rsidRPr="00456D3A" w:rsidTr="006D4D68">
        <w:trPr>
          <w:trHeight w:val="6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0307030059 RASPAGEM</w:t>
            </w:r>
            <w:proofErr w:type="gramEnd"/>
            <w:r w:rsidRPr="00456D3A">
              <w:rPr>
                <w:sz w:val="24"/>
                <w:szCs w:val="24"/>
                <w:lang w:val="pt-BR" w:eastAsia="pt-BR"/>
              </w:rPr>
              <w:t xml:space="preserve"> ALISAMENTO E POLIMENTO SUPRAGENGIVAIS (POR SEXTANTE)</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188</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0401010023 CURATIVO</w:t>
            </w:r>
            <w:proofErr w:type="gramEnd"/>
            <w:r w:rsidRPr="00456D3A">
              <w:rPr>
                <w:sz w:val="24"/>
                <w:szCs w:val="24"/>
                <w:lang w:val="pt-BR" w:eastAsia="pt-BR"/>
              </w:rPr>
              <w:t xml:space="preserve"> GRAU I C/ OU S/ DEBRIDAMENTO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798</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0401010031 DRENAGEM</w:t>
            </w:r>
            <w:proofErr w:type="gramEnd"/>
            <w:r w:rsidRPr="00456D3A">
              <w:rPr>
                <w:sz w:val="24"/>
                <w:szCs w:val="24"/>
                <w:lang w:val="pt-BR" w:eastAsia="pt-BR"/>
              </w:rPr>
              <w:t xml:space="preserve"> DE ABSCESSO</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4</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0414020120 EXODONTIA DE DENTE DECÍDUO</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154</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0414020138 EXODONTIA DE DENTE PERMANENTE</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284</w:t>
            </w:r>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proofErr w:type="gramStart"/>
            <w:r w:rsidRPr="00456D3A">
              <w:rPr>
                <w:sz w:val="24"/>
                <w:szCs w:val="24"/>
                <w:lang w:val="pt-BR" w:eastAsia="pt-BR"/>
              </w:rPr>
              <w:t>0414020383 TRATAMENTO</w:t>
            </w:r>
            <w:proofErr w:type="gramEnd"/>
            <w:r w:rsidRPr="00456D3A">
              <w:rPr>
                <w:sz w:val="24"/>
                <w:szCs w:val="24"/>
                <w:lang w:val="pt-BR" w:eastAsia="pt-BR"/>
              </w:rPr>
              <w:t xml:space="preserve"> DE ALVEOLITE</w:t>
            </w:r>
          </w:p>
        </w:tc>
        <w:tc>
          <w:tcPr>
            <w:tcW w:w="740" w:type="dxa"/>
            <w:shd w:val="clear" w:color="auto" w:fill="auto"/>
            <w:vAlign w:val="center"/>
            <w:hideMark/>
          </w:tcPr>
          <w:p w:rsidR="00584D1C" w:rsidRPr="00456D3A" w:rsidRDefault="00584D1C" w:rsidP="006D4D68">
            <w:pPr>
              <w:jc w:val="center"/>
              <w:rPr>
                <w:sz w:val="24"/>
                <w:szCs w:val="24"/>
                <w:lang w:val="pt-BR" w:eastAsia="pt-BR"/>
              </w:rPr>
            </w:pPr>
            <w:proofErr w:type="gramStart"/>
            <w:r w:rsidRPr="00456D3A">
              <w:rPr>
                <w:sz w:val="24"/>
                <w:szCs w:val="24"/>
                <w:lang w:val="pt-BR" w:eastAsia="pt-BR"/>
              </w:rPr>
              <w:t>3</w:t>
            </w:r>
            <w:proofErr w:type="gramEnd"/>
          </w:p>
        </w:tc>
      </w:tr>
      <w:tr w:rsidR="00584D1C" w:rsidRPr="00456D3A" w:rsidTr="006D4D68">
        <w:trPr>
          <w:trHeight w:val="300"/>
          <w:jc w:val="center"/>
        </w:trPr>
        <w:tc>
          <w:tcPr>
            <w:tcW w:w="8520" w:type="dxa"/>
            <w:shd w:val="clear" w:color="auto" w:fill="auto"/>
            <w:vAlign w:val="bottom"/>
            <w:hideMark/>
          </w:tcPr>
          <w:p w:rsidR="00584D1C" w:rsidRPr="00456D3A" w:rsidRDefault="00584D1C" w:rsidP="00241DF0">
            <w:pPr>
              <w:jc w:val="both"/>
              <w:rPr>
                <w:sz w:val="24"/>
                <w:szCs w:val="24"/>
                <w:lang w:val="pt-BR" w:eastAsia="pt-BR"/>
              </w:rPr>
            </w:pPr>
            <w:r w:rsidRPr="00456D3A">
              <w:rPr>
                <w:sz w:val="24"/>
                <w:szCs w:val="24"/>
                <w:lang w:val="pt-BR" w:eastAsia="pt-BR"/>
              </w:rPr>
              <w:t>Total</w:t>
            </w:r>
          </w:p>
        </w:tc>
        <w:tc>
          <w:tcPr>
            <w:tcW w:w="740" w:type="dxa"/>
            <w:shd w:val="clear" w:color="auto" w:fill="auto"/>
            <w:vAlign w:val="center"/>
            <w:hideMark/>
          </w:tcPr>
          <w:p w:rsidR="00584D1C" w:rsidRPr="00456D3A" w:rsidRDefault="00584D1C" w:rsidP="006D4D68">
            <w:pPr>
              <w:jc w:val="center"/>
              <w:rPr>
                <w:sz w:val="24"/>
                <w:szCs w:val="24"/>
                <w:lang w:val="pt-BR" w:eastAsia="pt-BR"/>
              </w:rPr>
            </w:pPr>
            <w:r w:rsidRPr="00456D3A">
              <w:rPr>
                <w:sz w:val="24"/>
                <w:szCs w:val="24"/>
                <w:lang w:val="pt-BR" w:eastAsia="pt-BR"/>
              </w:rPr>
              <w:t>23410</w:t>
            </w:r>
          </w:p>
        </w:tc>
      </w:tr>
    </w:tbl>
    <w:p w:rsidR="00584D1C" w:rsidRPr="00456D3A" w:rsidRDefault="00584D1C" w:rsidP="00241DF0">
      <w:pPr>
        <w:jc w:val="both"/>
        <w:rPr>
          <w:sz w:val="24"/>
          <w:szCs w:val="24"/>
          <w:lang w:val="pt-BR"/>
        </w:rPr>
      </w:pPr>
      <w:r w:rsidRPr="00456D3A">
        <w:rPr>
          <w:b/>
          <w:sz w:val="22"/>
          <w:szCs w:val="24"/>
          <w:lang w:val="pt-BR"/>
        </w:rPr>
        <w:t>Fonte:</w:t>
      </w:r>
      <w:r w:rsidRPr="00456D3A">
        <w:rPr>
          <w:sz w:val="22"/>
          <w:szCs w:val="24"/>
          <w:lang w:val="pt-BR"/>
        </w:rPr>
        <w:t xml:space="preserve"> Ministério da Saúde - Sistema de Informações Ambulatoriais do SUS (SIA/SUS 2017)</w:t>
      </w:r>
    </w:p>
    <w:p w:rsidR="00065E13" w:rsidRPr="00456D3A" w:rsidRDefault="00065E13" w:rsidP="00065E13">
      <w:pPr>
        <w:jc w:val="both"/>
        <w:rPr>
          <w:b/>
          <w:sz w:val="24"/>
          <w:szCs w:val="24"/>
          <w:u w:val="single"/>
          <w:lang w:val="pt-BR"/>
        </w:rPr>
      </w:pPr>
    </w:p>
    <w:p w:rsidR="00A1716F" w:rsidRPr="003F5D60" w:rsidRDefault="003F5D60" w:rsidP="003F5D60">
      <w:pPr>
        <w:jc w:val="center"/>
        <w:rPr>
          <w:b/>
          <w:sz w:val="24"/>
          <w:szCs w:val="24"/>
          <w:lang w:val="pt-BR"/>
        </w:rPr>
      </w:pPr>
      <w:r w:rsidRPr="003F5D60">
        <w:rPr>
          <w:b/>
          <w:sz w:val="24"/>
          <w:szCs w:val="24"/>
          <w:lang w:val="pt-BR"/>
        </w:rPr>
        <w:t>INTERNAÇÕES HOSPITALARES</w:t>
      </w:r>
    </w:p>
    <w:p w:rsidR="003F5D60" w:rsidRDefault="003F5D60" w:rsidP="00065E13">
      <w:pPr>
        <w:jc w:val="both"/>
        <w:rPr>
          <w:b/>
          <w:color w:val="FF0000"/>
          <w:sz w:val="24"/>
          <w:szCs w:val="24"/>
          <w:u w:val="single"/>
          <w:lang w:val="pt-BR"/>
        </w:rPr>
      </w:pPr>
    </w:p>
    <w:tbl>
      <w:tblPr>
        <w:tblW w:w="7388" w:type="dxa"/>
        <w:jc w:val="center"/>
        <w:tblCellMar>
          <w:left w:w="70" w:type="dxa"/>
          <w:right w:w="70" w:type="dxa"/>
        </w:tblCellMar>
        <w:tblLook w:val="04A0" w:firstRow="1" w:lastRow="0" w:firstColumn="1" w:lastColumn="0" w:noHBand="0" w:noVBand="1"/>
      </w:tblPr>
      <w:tblGrid>
        <w:gridCol w:w="6428"/>
        <w:gridCol w:w="960"/>
      </w:tblGrid>
      <w:tr w:rsidR="003F5D60" w:rsidRPr="003F5D60" w:rsidTr="003F5D60">
        <w:trPr>
          <w:trHeight w:val="300"/>
          <w:jc w:val="center"/>
        </w:trPr>
        <w:tc>
          <w:tcPr>
            <w:tcW w:w="6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D60" w:rsidRPr="00403CED" w:rsidRDefault="003F5D60" w:rsidP="003F5D60">
            <w:pPr>
              <w:jc w:val="center"/>
              <w:rPr>
                <w:b/>
                <w:color w:val="000000"/>
                <w:sz w:val="24"/>
                <w:szCs w:val="24"/>
                <w:lang w:val="pt-BR" w:eastAsia="pt-BR"/>
              </w:rPr>
            </w:pPr>
            <w:r w:rsidRPr="00403CED">
              <w:rPr>
                <w:b/>
                <w:color w:val="000000"/>
                <w:sz w:val="24"/>
                <w:szCs w:val="24"/>
                <w:lang w:val="pt-BR" w:eastAsia="pt-BR"/>
              </w:rPr>
              <w:t>Subgrupo procedimento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5D60" w:rsidRPr="00403CED" w:rsidRDefault="003F5D60" w:rsidP="003F5D60">
            <w:pPr>
              <w:jc w:val="center"/>
              <w:rPr>
                <w:b/>
                <w:color w:val="000000"/>
                <w:sz w:val="24"/>
                <w:szCs w:val="24"/>
                <w:lang w:val="pt-BR" w:eastAsia="pt-BR"/>
              </w:rPr>
            </w:pPr>
            <w:r w:rsidRPr="00403CED">
              <w:rPr>
                <w:b/>
                <w:color w:val="000000"/>
                <w:sz w:val="24"/>
                <w:szCs w:val="24"/>
                <w:lang w:val="pt-BR" w:eastAsia="pt-BR"/>
              </w:rPr>
              <w:t>2017</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r w:rsidRPr="003F5D60">
              <w:rPr>
                <w:color w:val="000000"/>
                <w:sz w:val="24"/>
                <w:szCs w:val="24"/>
                <w:lang w:val="pt-BR" w:eastAsia="pt-BR"/>
              </w:rPr>
              <w:t>0301 Consultas / Atendimentos / Acompanhamentos</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Pr>
                <w:color w:val="000000"/>
                <w:sz w:val="24"/>
                <w:szCs w:val="24"/>
                <w:lang w:val="pt-BR" w:eastAsia="pt-BR"/>
              </w:rPr>
              <w:t>0</w:t>
            </w:r>
            <w:r w:rsidRPr="003F5D60">
              <w:rPr>
                <w:color w:val="000000"/>
                <w:sz w:val="24"/>
                <w:szCs w:val="24"/>
                <w:lang w:val="pt-BR" w:eastAsia="pt-BR"/>
              </w:rPr>
              <w:t>4</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r w:rsidRPr="003F5D60">
              <w:rPr>
                <w:color w:val="000000"/>
                <w:sz w:val="24"/>
                <w:szCs w:val="24"/>
                <w:lang w:val="pt-BR" w:eastAsia="pt-BR"/>
              </w:rPr>
              <w:t>0303 Tratamentos clínicos (outras especialidades)</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sidRPr="003F5D60">
              <w:rPr>
                <w:color w:val="000000"/>
                <w:sz w:val="24"/>
                <w:szCs w:val="24"/>
                <w:lang w:val="pt-BR" w:eastAsia="pt-BR"/>
              </w:rPr>
              <w:t>29</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proofErr w:type="gramStart"/>
            <w:r w:rsidRPr="003F5D60">
              <w:rPr>
                <w:color w:val="000000"/>
                <w:sz w:val="24"/>
                <w:szCs w:val="24"/>
                <w:lang w:val="pt-BR" w:eastAsia="pt-BR"/>
              </w:rPr>
              <w:t>0304 Tratamento</w:t>
            </w:r>
            <w:proofErr w:type="gramEnd"/>
            <w:r w:rsidRPr="003F5D60">
              <w:rPr>
                <w:color w:val="000000"/>
                <w:sz w:val="24"/>
                <w:szCs w:val="24"/>
                <w:lang w:val="pt-BR" w:eastAsia="pt-BR"/>
              </w:rPr>
              <w:t xml:space="preserve"> em oncologia</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Pr>
                <w:color w:val="000000"/>
                <w:sz w:val="24"/>
                <w:szCs w:val="24"/>
                <w:lang w:val="pt-BR" w:eastAsia="pt-BR"/>
              </w:rPr>
              <w:t>0</w:t>
            </w:r>
            <w:r w:rsidRPr="003F5D60">
              <w:rPr>
                <w:color w:val="000000"/>
                <w:sz w:val="24"/>
                <w:szCs w:val="24"/>
                <w:lang w:val="pt-BR" w:eastAsia="pt-BR"/>
              </w:rPr>
              <w:t>2</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proofErr w:type="gramStart"/>
            <w:r w:rsidRPr="003F5D60">
              <w:rPr>
                <w:color w:val="000000"/>
                <w:sz w:val="24"/>
                <w:szCs w:val="24"/>
                <w:lang w:val="pt-BR" w:eastAsia="pt-BR"/>
              </w:rPr>
              <w:t>0305 Tratamento</w:t>
            </w:r>
            <w:proofErr w:type="gramEnd"/>
            <w:r w:rsidRPr="003F5D60">
              <w:rPr>
                <w:color w:val="000000"/>
                <w:sz w:val="24"/>
                <w:szCs w:val="24"/>
                <w:lang w:val="pt-BR" w:eastAsia="pt-BR"/>
              </w:rPr>
              <w:t xml:space="preserve"> em nefrologia</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Pr>
                <w:color w:val="000000"/>
                <w:sz w:val="24"/>
                <w:szCs w:val="24"/>
                <w:lang w:val="pt-BR" w:eastAsia="pt-BR"/>
              </w:rPr>
              <w:t>0</w:t>
            </w:r>
            <w:r w:rsidRPr="003F5D60">
              <w:rPr>
                <w:color w:val="000000"/>
                <w:sz w:val="24"/>
                <w:szCs w:val="24"/>
                <w:lang w:val="pt-BR" w:eastAsia="pt-BR"/>
              </w:rPr>
              <w:t>2</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r w:rsidRPr="003F5D60">
              <w:rPr>
                <w:color w:val="000000"/>
                <w:sz w:val="24"/>
                <w:szCs w:val="24"/>
                <w:lang w:val="pt-BR" w:eastAsia="pt-BR"/>
              </w:rPr>
              <w:t>0310 Parto e nascimento</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sidRPr="003F5D60">
              <w:rPr>
                <w:color w:val="000000"/>
                <w:sz w:val="24"/>
                <w:szCs w:val="24"/>
                <w:lang w:val="pt-BR" w:eastAsia="pt-BR"/>
              </w:rPr>
              <w:t>24</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proofErr w:type="gramStart"/>
            <w:r w:rsidRPr="003F5D60">
              <w:rPr>
                <w:color w:val="000000"/>
                <w:sz w:val="24"/>
                <w:szCs w:val="24"/>
                <w:lang w:val="pt-BR" w:eastAsia="pt-BR"/>
              </w:rPr>
              <w:t>0406 Cirurgia</w:t>
            </w:r>
            <w:proofErr w:type="gramEnd"/>
            <w:r w:rsidRPr="003F5D60">
              <w:rPr>
                <w:color w:val="000000"/>
                <w:sz w:val="24"/>
                <w:szCs w:val="24"/>
                <w:lang w:val="pt-BR" w:eastAsia="pt-BR"/>
              </w:rPr>
              <w:t xml:space="preserve"> do aparelho circulatório</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Pr>
                <w:color w:val="000000"/>
                <w:sz w:val="24"/>
                <w:szCs w:val="24"/>
                <w:lang w:val="pt-BR" w:eastAsia="pt-BR"/>
              </w:rPr>
              <w:t>0</w:t>
            </w:r>
            <w:r w:rsidRPr="003F5D60">
              <w:rPr>
                <w:color w:val="000000"/>
                <w:sz w:val="24"/>
                <w:szCs w:val="24"/>
                <w:lang w:val="pt-BR" w:eastAsia="pt-BR"/>
              </w:rPr>
              <w:t>1</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proofErr w:type="gramStart"/>
            <w:r w:rsidRPr="003F5D60">
              <w:rPr>
                <w:color w:val="000000"/>
                <w:sz w:val="24"/>
                <w:szCs w:val="24"/>
                <w:lang w:val="pt-BR" w:eastAsia="pt-BR"/>
              </w:rPr>
              <w:t>0407 Cirurgia</w:t>
            </w:r>
            <w:proofErr w:type="gramEnd"/>
            <w:r w:rsidRPr="003F5D60">
              <w:rPr>
                <w:color w:val="000000"/>
                <w:sz w:val="24"/>
                <w:szCs w:val="24"/>
                <w:lang w:val="pt-BR" w:eastAsia="pt-BR"/>
              </w:rPr>
              <w:t xml:space="preserve"> do aparelho digestivo, </w:t>
            </w:r>
            <w:r w:rsidR="00403CED" w:rsidRPr="003F5D60">
              <w:rPr>
                <w:color w:val="000000"/>
                <w:sz w:val="24"/>
                <w:szCs w:val="24"/>
                <w:lang w:val="pt-BR" w:eastAsia="pt-BR"/>
              </w:rPr>
              <w:t>órgãos</w:t>
            </w:r>
            <w:r w:rsidRPr="003F5D60">
              <w:rPr>
                <w:color w:val="000000"/>
                <w:sz w:val="24"/>
                <w:szCs w:val="24"/>
                <w:lang w:val="pt-BR" w:eastAsia="pt-BR"/>
              </w:rPr>
              <w:t xml:space="preserve"> anexos e parede abdominal</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sidRPr="003F5D60">
              <w:rPr>
                <w:color w:val="000000"/>
                <w:sz w:val="24"/>
                <w:szCs w:val="24"/>
                <w:lang w:val="pt-BR" w:eastAsia="pt-BR"/>
              </w:rPr>
              <w:t>14</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proofErr w:type="gramStart"/>
            <w:r w:rsidRPr="003F5D60">
              <w:rPr>
                <w:color w:val="000000"/>
                <w:sz w:val="24"/>
                <w:szCs w:val="24"/>
                <w:lang w:val="pt-BR" w:eastAsia="pt-BR"/>
              </w:rPr>
              <w:t>0408 Cirurgia</w:t>
            </w:r>
            <w:proofErr w:type="gramEnd"/>
            <w:r w:rsidRPr="003F5D60">
              <w:rPr>
                <w:color w:val="000000"/>
                <w:sz w:val="24"/>
                <w:szCs w:val="24"/>
                <w:lang w:val="pt-BR" w:eastAsia="pt-BR"/>
              </w:rPr>
              <w:t xml:space="preserve"> do sistema osteomuscular</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Pr>
                <w:color w:val="000000"/>
                <w:sz w:val="24"/>
                <w:szCs w:val="24"/>
                <w:lang w:val="pt-BR" w:eastAsia="pt-BR"/>
              </w:rPr>
              <w:t>0</w:t>
            </w:r>
            <w:r w:rsidRPr="003F5D60">
              <w:rPr>
                <w:color w:val="000000"/>
                <w:sz w:val="24"/>
                <w:szCs w:val="24"/>
                <w:lang w:val="pt-BR" w:eastAsia="pt-BR"/>
              </w:rPr>
              <w:t>8</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proofErr w:type="gramStart"/>
            <w:r w:rsidRPr="003F5D60">
              <w:rPr>
                <w:color w:val="000000"/>
                <w:sz w:val="24"/>
                <w:szCs w:val="24"/>
                <w:lang w:val="pt-BR" w:eastAsia="pt-BR"/>
              </w:rPr>
              <w:lastRenderedPageBreak/>
              <w:t>0409 Cirurgia</w:t>
            </w:r>
            <w:proofErr w:type="gramEnd"/>
            <w:r w:rsidRPr="003F5D60">
              <w:rPr>
                <w:color w:val="000000"/>
                <w:sz w:val="24"/>
                <w:szCs w:val="24"/>
                <w:lang w:val="pt-BR" w:eastAsia="pt-BR"/>
              </w:rPr>
              <w:t xml:space="preserve"> do aparelho geniturinário</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Pr>
                <w:color w:val="000000"/>
                <w:sz w:val="24"/>
                <w:szCs w:val="24"/>
                <w:lang w:val="pt-BR" w:eastAsia="pt-BR"/>
              </w:rPr>
              <w:t>0</w:t>
            </w:r>
            <w:r w:rsidRPr="003F5D60">
              <w:rPr>
                <w:color w:val="000000"/>
                <w:sz w:val="24"/>
                <w:szCs w:val="24"/>
                <w:lang w:val="pt-BR" w:eastAsia="pt-BR"/>
              </w:rPr>
              <w:t>4</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3F5D60" w:rsidRDefault="003F5D60" w:rsidP="003F5D60">
            <w:pPr>
              <w:rPr>
                <w:color w:val="000000"/>
                <w:sz w:val="24"/>
                <w:szCs w:val="24"/>
                <w:lang w:val="pt-BR" w:eastAsia="pt-BR"/>
              </w:rPr>
            </w:pPr>
            <w:proofErr w:type="gramStart"/>
            <w:r w:rsidRPr="003F5D60">
              <w:rPr>
                <w:color w:val="000000"/>
                <w:sz w:val="24"/>
                <w:szCs w:val="24"/>
                <w:lang w:val="pt-BR" w:eastAsia="pt-BR"/>
              </w:rPr>
              <w:t>0411 Cirurgia</w:t>
            </w:r>
            <w:proofErr w:type="gramEnd"/>
            <w:r w:rsidRPr="003F5D60">
              <w:rPr>
                <w:color w:val="000000"/>
                <w:sz w:val="24"/>
                <w:szCs w:val="24"/>
                <w:lang w:val="pt-BR" w:eastAsia="pt-BR"/>
              </w:rPr>
              <w:t xml:space="preserve"> obstétrica</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3F5D60" w:rsidRDefault="003F5D60" w:rsidP="003F5D60">
            <w:pPr>
              <w:jc w:val="center"/>
              <w:rPr>
                <w:color w:val="000000"/>
                <w:sz w:val="24"/>
                <w:szCs w:val="24"/>
                <w:lang w:val="pt-BR" w:eastAsia="pt-BR"/>
              </w:rPr>
            </w:pPr>
            <w:r w:rsidRPr="003F5D60">
              <w:rPr>
                <w:color w:val="000000"/>
                <w:sz w:val="24"/>
                <w:szCs w:val="24"/>
                <w:lang w:val="pt-BR" w:eastAsia="pt-BR"/>
              </w:rPr>
              <w:t>20</w:t>
            </w:r>
          </w:p>
        </w:tc>
      </w:tr>
      <w:tr w:rsidR="003F5D60" w:rsidRPr="003F5D60" w:rsidTr="003F5D60">
        <w:trPr>
          <w:trHeight w:val="300"/>
          <w:jc w:val="center"/>
        </w:trPr>
        <w:tc>
          <w:tcPr>
            <w:tcW w:w="6428" w:type="dxa"/>
            <w:tcBorders>
              <w:top w:val="nil"/>
              <w:left w:val="single" w:sz="4" w:space="0" w:color="auto"/>
              <w:bottom w:val="single" w:sz="4" w:space="0" w:color="auto"/>
              <w:right w:val="single" w:sz="4" w:space="0" w:color="auto"/>
            </w:tcBorders>
            <w:shd w:val="clear" w:color="auto" w:fill="auto"/>
            <w:noWrap/>
            <w:vAlign w:val="bottom"/>
            <w:hideMark/>
          </w:tcPr>
          <w:p w:rsidR="003F5D60" w:rsidRPr="00403CED" w:rsidRDefault="003F5D60" w:rsidP="003F5D60">
            <w:pPr>
              <w:rPr>
                <w:b/>
                <w:color w:val="000000"/>
                <w:sz w:val="24"/>
                <w:szCs w:val="24"/>
                <w:lang w:val="pt-BR" w:eastAsia="pt-BR"/>
              </w:rPr>
            </w:pPr>
            <w:r w:rsidRPr="00403CED">
              <w:rPr>
                <w:b/>
                <w:color w:val="000000"/>
                <w:sz w:val="24"/>
                <w:szCs w:val="24"/>
                <w:lang w:val="pt-BR" w:eastAsia="pt-BR"/>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3F5D60" w:rsidRPr="00403CED" w:rsidRDefault="003F5D60" w:rsidP="003F5D60">
            <w:pPr>
              <w:jc w:val="center"/>
              <w:rPr>
                <w:b/>
                <w:color w:val="000000"/>
                <w:sz w:val="24"/>
                <w:szCs w:val="24"/>
                <w:lang w:val="pt-BR" w:eastAsia="pt-BR"/>
              </w:rPr>
            </w:pPr>
            <w:r w:rsidRPr="00403CED">
              <w:rPr>
                <w:b/>
                <w:color w:val="000000"/>
                <w:sz w:val="24"/>
                <w:szCs w:val="24"/>
                <w:lang w:val="pt-BR" w:eastAsia="pt-BR"/>
              </w:rPr>
              <w:t>108</w:t>
            </w:r>
          </w:p>
        </w:tc>
      </w:tr>
    </w:tbl>
    <w:p w:rsidR="003F5D60" w:rsidRPr="00600CC2" w:rsidRDefault="003F5D60" w:rsidP="00065E13">
      <w:pPr>
        <w:jc w:val="both"/>
        <w:rPr>
          <w:b/>
          <w:color w:val="FF0000"/>
          <w:sz w:val="24"/>
          <w:szCs w:val="24"/>
          <w:u w:val="single"/>
          <w:lang w:val="pt-BR"/>
        </w:rPr>
      </w:pPr>
      <w:r w:rsidRPr="00456D3A">
        <w:rPr>
          <w:b/>
          <w:sz w:val="22"/>
          <w:szCs w:val="24"/>
          <w:lang w:val="pt-BR"/>
        </w:rPr>
        <w:t>Fonte:</w:t>
      </w:r>
      <w:r w:rsidRPr="00456D3A">
        <w:rPr>
          <w:sz w:val="22"/>
          <w:szCs w:val="24"/>
          <w:lang w:val="pt-BR"/>
        </w:rPr>
        <w:t xml:space="preserve"> Ministério da Saúde - </w:t>
      </w:r>
      <w:r w:rsidRPr="003F5D60">
        <w:rPr>
          <w:sz w:val="22"/>
          <w:szCs w:val="24"/>
          <w:lang w:val="pt-BR"/>
        </w:rPr>
        <w:t>Sistema de Informações Hospitalares do SUS (SIH/SUS)</w:t>
      </w:r>
    </w:p>
    <w:p w:rsidR="00A70921" w:rsidRDefault="00A70921" w:rsidP="00241DF0">
      <w:pPr>
        <w:pStyle w:val="PargrafodaLista"/>
        <w:jc w:val="both"/>
        <w:rPr>
          <w:b/>
          <w:color w:val="FF0000"/>
          <w:sz w:val="24"/>
          <w:szCs w:val="24"/>
          <w:u w:val="single"/>
          <w:lang w:val="pt-BR"/>
        </w:rPr>
      </w:pPr>
    </w:p>
    <w:p w:rsidR="00A1716F" w:rsidRPr="00403CED" w:rsidRDefault="00A1716F" w:rsidP="00403CED">
      <w:pPr>
        <w:pStyle w:val="PargrafodaLista"/>
        <w:numPr>
          <w:ilvl w:val="0"/>
          <w:numId w:val="10"/>
        </w:numPr>
        <w:ind w:left="993" w:hanging="567"/>
        <w:jc w:val="both"/>
        <w:rPr>
          <w:b/>
          <w:sz w:val="24"/>
          <w:szCs w:val="24"/>
          <w:lang w:val="pt-BR"/>
        </w:rPr>
      </w:pPr>
      <w:r w:rsidRPr="00403CED">
        <w:rPr>
          <w:b/>
          <w:sz w:val="24"/>
          <w:szCs w:val="24"/>
          <w:lang w:val="pt-BR"/>
        </w:rPr>
        <w:t xml:space="preserve">Recursos financeiros </w:t>
      </w:r>
    </w:p>
    <w:p w:rsidR="005431E9" w:rsidRDefault="005431E9" w:rsidP="00241DF0">
      <w:pPr>
        <w:jc w:val="both"/>
        <w:rPr>
          <w:b/>
          <w:color w:val="FF0000"/>
          <w:sz w:val="24"/>
          <w:szCs w:val="24"/>
          <w:u w:val="single"/>
          <w:lang w:val="pt-BR"/>
        </w:rPr>
      </w:pPr>
    </w:p>
    <w:p w:rsidR="006D4D68" w:rsidRPr="006D4D68" w:rsidRDefault="006D4D68" w:rsidP="006D4D68">
      <w:pPr>
        <w:autoSpaceDE w:val="0"/>
        <w:autoSpaceDN w:val="0"/>
        <w:adjustRightInd w:val="0"/>
        <w:ind w:firstLine="708"/>
        <w:jc w:val="both"/>
        <w:rPr>
          <w:rFonts w:eastAsiaTheme="minorHAnsi"/>
          <w:color w:val="000000"/>
          <w:sz w:val="24"/>
          <w:szCs w:val="24"/>
          <w:lang w:val="pt-BR"/>
        </w:rPr>
      </w:pPr>
      <w:r w:rsidRPr="006D4D68">
        <w:rPr>
          <w:rFonts w:eastAsiaTheme="minorHAnsi"/>
          <w:color w:val="000000"/>
          <w:sz w:val="24"/>
          <w:szCs w:val="24"/>
          <w:lang w:val="pt-BR"/>
        </w:rPr>
        <w:t>O financiamento para o Sistema Único de Saúde é de responsabilidade das três esferas de gestão – União, Estados e Municípios. O Fundo de Saúde está previsto na Constituição Federal Artigos 34, 35,</w:t>
      </w:r>
      <w:r>
        <w:rPr>
          <w:rFonts w:eastAsiaTheme="minorHAnsi"/>
          <w:color w:val="000000"/>
          <w:sz w:val="24"/>
          <w:szCs w:val="24"/>
          <w:lang w:val="pt-BR"/>
        </w:rPr>
        <w:t xml:space="preserve"> </w:t>
      </w:r>
      <w:r w:rsidRPr="006D4D68">
        <w:rPr>
          <w:rFonts w:eastAsiaTheme="minorHAnsi"/>
          <w:color w:val="000000"/>
          <w:sz w:val="24"/>
          <w:szCs w:val="24"/>
          <w:lang w:val="pt-BR"/>
        </w:rPr>
        <w:t>156,</w:t>
      </w:r>
      <w:r>
        <w:rPr>
          <w:rFonts w:eastAsiaTheme="minorHAnsi"/>
          <w:color w:val="000000"/>
          <w:sz w:val="24"/>
          <w:szCs w:val="24"/>
          <w:lang w:val="pt-BR"/>
        </w:rPr>
        <w:t xml:space="preserve"> </w:t>
      </w:r>
      <w:r w:rsidRPr="006D4D68">
        <w:rPr>
          <w:rFonts w:eastAsiaTheme="minorHAnsi"/>
          <w:color w:val="000000"/>
          <w:sz w:val="24"/>
          <w:szCs w:val="24"/>
          <w:lang w:val="pt-BR"/>
        </w:rPr>
        <w:t>160,</w:t>
      </w:r>
      <w:r>
        <w:rPr>
          <w:rFonts w:eastAsiaTheme="minorHAnsi"/>
          <w:color w:val="000000"/>
          <w:sz w:val="24"/>
          <w:szCs w:val="24"/>
          <w:lang w:val="pt-BR"/>
        </w:rPr>
        <w:t xml:space="preserve"> </w:t>
      </w:r>
      <w:r w:rsidRPr="006D4D68">
        <w:rPr>
          <w:rFonts w:eastAsiaTheme="minorHAnsi"/>
          <w:color w:val="000000"/>
          <w:sz w:val="24"/>
          <w:szCs w:val="24"/>
          <w:lang w:val="pt-BR"/>
        </w:rPr>
        <w:t xml:space="preserve">167 e 198 e Emenda Constituição nº 29/2000. </w:t>
      </w:r>
    </w:p>
    <w:p w:rsidR="006D4D68" w:rsidRPr="006D4D68" w:rsidRDefault="006D4D68" w:rsidP="006D4D68">
      <w:pPr>
        <w:ind w:firstLine="708"/>
        <w:jc w:val="both"/>
        <w:rPr>
          <w:rFonts w:eastAsiaTheme="minorHAnsi"/>
          <w:color w:val="000000"/>
          <w:sz w:val="24"/>
          <w:szCs w:val="24"/>
          <w:lang w:val="pt-BR"/>
        </w:rPr>
      </w:pPr>
      <w:r w:rsidRPr="006D4D68">
        <w:rPr>
          <w:rFonts w:eastAsiaTheme="minorHAnsi"/>
          <w:color w:val="000000"/>
          <w:sz w:val="24"/>
          <w:szCs w:val="24"/>
          <w:lang w:val="pt-BR"/>
        </w:rPr>
        <w:t>Para acompanhamento da gestão financeira foi criado pelo Ministério da Saúde o relatório do Sistema de Informações sobre Orçamentos Públicos em Saúde – SIOPS que demonstra a despesa por categoria (corrente e capital), o investimento dos três níveis de governo, União, Estado e Município na Saúde, o percentual do investimento do município de acordo com a EC29 e os valores arcados anualmente.</w:t>
      </w:r>
    </w:p>
    <w:p w:rsidR="006D4D68" w:rsidRPr="006D4D68" w:rsidRDefault="006D4D68" w:rsidP="006D4D68">
      <w:pPr>
        <w:autoSpaceDE w:val="0"/>
        <w:autoSpaceDN w:val="0"/>
        <w:adjustRightInd w:val="0"/>
        <w:ind w:firstLine="708"/>
        <w:jc w:val="both"/>
        <w:rPr>
          <w:rFonts w:eastAsiaTheme="minorHAnsi"/>
          <w:color w:val="000000"/>
          <w:sz w:val="24"/>
          <w:szCs w:val="24"/>
          <w:lang w:val="pt-BR"/>
        </w:rPr>
      </w:pPr>
      <w:r w:rsidRPr="006D4D68">
        <w:rPr>
          <w:rFonts w:eastAsiaTheme="minorHAnsi"/>
          <w:color w:val="000000"/>
          <w:sz w:val="24"/>
          <w:szCs w:val="24"/>
          <w:lang w:val="pt-BR"/>
        </w:rPr>
        <w:t xml:space="preserve">Os blocos de recursos para o custeio SUS são os seguintes: Atenção básica, Atenção de média e alta complexidade, Vigilância em saúde, Gestão do SUS e Assistência farmacêutica e Investimento na Rede de Serviços de Saúde. </w:t>
      </w:r>
    </w:p>
    <w:p w:rsidR="006D4D68" w:rsidRPr="006D4D68" w:rsidRDefault="006D4D68" w:rsidP="006D4D68">
      <w:pPr>
        <w:autoSpaceDE w:val="0"/>
        <w:autoSpaceDN w:val="0"/>
        <w:adjustRightInd w:val="0"/>
        <w:ind w:firstLine="708"/>
        <w:jc w:val="both"/>
        <w:rPr>
          <w:rFonts w:eastAsiaTheme="minorHAnsi"/>
          <w:color w:val="000000"/>
          <w:sz w:val="24"/>
          <w:szCs w:val="24"/>
          <w:lang w:val="pt-BR"/>
        </w:rPr>
      </w:pPr>
      <w:r w:rsidRPr="006D4D68">
        <w:rPr>
          <w:rFonts w:eastAsiaTheme="minorHAnsi"/>
          <w:color w:val="000000"/>
          <w:sz w:val="24"/>
          <w:szCs w:val="24"/>
          <w:lang w:val="pt-BR"/>
        </w:rPr>
        <w:t xml:space="preserve">O financiamento da atenção básica é de responsabilidade das três esferas de gestão do SUS, sendo que os recursos federais comporão o Bloco Financeiro da Atenção Básica dividido em dois sub-blocos: Piso da Atenção Básica e Piso da Atenção Básica Variável (Fonte de Recurso 495). </w:t>
      </w:r>
    </w:p>
    <w:p w:rsidR="006D4D68" w:rsidRPr="006D4D68" w:rsidRDefault="006D4D68" w:rsidP="006D4D68">
      <w:pPr>
        <w:ind w:firstLine="708"/>
        <w:jc w:val="both"/>
        <w:rPr>
          <w:rFonts w:eastAsiaTheme="minorHAnsi"/>
          <w:color w:val="000000"/>
          <w:sz w:val="24"/>
          <w:szCs w:val="24"/>
          <w:lang w:val="pt-BR"/>
        </w:rPr>
      </w:pPr>
      <w:r w:rsidRPr="006D4D68">
        <w:rPr>
          <w:rFonts w:eastAsiaTheme="minorHAnsi"/>
          <w:color w:val="000000"/>
          <w:sz w:val="24"/>
          <w:szCs w:val="24"/>
          <w:lang w:val="pt-BR"/>
        </w:rPr>
        <w:t>Os recursos do Piso de Atenção Básica (PAB) são utilizados ao custeio de ações de atenção básica à saúde e o Piso da Atenção Básica Variável (PAB Variável) são recursos financeiros utilizados para o custeio de estratégias específicas desenvolvidas no âmbito da Saúde da Família, Agentes Comunitários de Saúde, Saúde Bucal e outras estratégias, programas que o Ministério da Saúde implantar.</w:t>
      </w:r>
    </w:p>
    <w:p w:rsidR="006D4D68" w:rsidRPr="006D4D68" w:rsidRDefault="006D4D68" w:rsidP="006D4D68">
      <w:pPr>
        <w:autoSpaceDE w:val="0"/>
        <w:autoSpaceDN w:val="0"/>
        <w:adjustRightInd w:val="0"/>
        <w:ind w:firstLine="708"/>
        <w:jc w:val="both"/>
        <w:rPr>
          <w:rFonts w:eastAsiaTheme="minorHAnsi"/>
          <w:color w:val="000000"/>
          <w:sz w:val="24"/>
          <w:szCs w:val="24"/>
          <w:lang w:val="pt-BR"/>
        </w:rPr>
      </w:pPr>
      <w:r w:rsidRPr="006D4D68">
        <w:rPr>
          <w:rFonts w:eastAsiaTheme="minorHAnsi"/>
          <w:color w:val="000000"/>
          <w:sz w:val="24"/>
          <w:szCs w:val="24"/>
          <w:lang w:val="pt-BR"/>
        </w:rPr>
        <w:t xml:space="preserve">O financiamento para a vigilância em saúde (Fonte de Recurso 497) </w:t>
      </w:r>
      <w:proofErr w:type="gramStart"/>
      <w:r w:rsidRPr="006D4D68">
        <w:rPr>
          <w:rFonts w:eastAsiaTheme="minorHAnsi"/>
          <w:color w:val="000000"/>
          <w:sz w:val="24"/>
          <w:szCs w:val="24"/>
          <w:lang w:val="pt-BR"/>
        </w:rPr>
        <w:t>estão</w:t>
      </w:r>
      <w:proofErr w:type="gramEnd"/>
      <w:r w:rsidRPr="006D4D68">
        <w:rPr>
          <w:rFonts w:eastAsiaTheme="minorHAnsi"/>
          <w:color w:val="000000"/>
          <w:sz w:val="24"/>
          <w:szCs w:val="24"/>
          <w:lang w:val="pt-BR"/>
        </w:rPr>
        <w:t xml:space="preserve"> os recursos financeiros correspondentes às ações do Programa da Vigilância Epidemiológica e Controle das Doenças, Programa HIV/AIDS e outras </w:t>
      </w:r>
      <w:proofErr w:type="spellStart"/>
      <w:r w:rsidRPr="006D4D68">
        <w:rPr>
          <w:rFonts w:eastAsiaTheme="minorHAnsi"/>
          <w:color w:val="000000"/>
          <w:sz w:val="24"/>
          <w:szCs w:val="24"/>
          <w:lang w:val="pt-BR"/>
        </w:rPr>
        <w:t>DSTs</w:t>
      </w:r>
      <w:proofErr w:type="spellEnd"/>
      <w:r w:rsidRPr="006D4D68">
        <w:rPr>
          <w:rFonts w:eastAsiaTheme="minorHAnsi"/>
          <w:color w:val="000000"/>
          <w:sz w:val="24"/>
          <w:szCs w:val="24"/>
          <w:lang w:val="pt-BR"/>
        </w:rPr>
        <w:t xml:space="preserve">, MAC - Vigilância Sanitária, PAB - Vigilância Sanitária, Programa de Tuberculose. </w:t>
      </w:r>
    </w:p>
    <w:p w:rsidR="006D4D68" w:rsidRDefault="006D4D68" w:rsidP="006D4D68">
      <w:pPr>
        <w:ind w:firstLine="708"/>
        <w:jc w:val="both"/>
        <w:rPr>
          <w:rFonts w:eastAsiaTheme="minorHAnsi"/>
          <w:color w:val="000000"/>
          <w:sz w:val="24"/>
          <w:szCs w:val="24"/>
          <w:lang w:val="pt-BR"/>
        </w:rPr>
      </w:pPr>
      <w:r w:rsidRPr="006D4D68">
        <w:rPr>
          <w:rFonts w:eastAsiaTheme="minorHAnsi"/>
          <w:color w:val="000000"/>
          <w:sz w:val="24"/>
          <w:szCs w:val="24"/>
          <w:lang w:val="pt-BR"/>
        </w:rPr>
        <w:t>A assistência farmacêutica será financiada pelos três gestores do SUS devendo agregar a aquisição de medicamentos e insumos e a organização das ações de assistência farmacêutica necessárias, de acordo com a organização de serviços de saúde. O bloco de financiamento da assistência farmacêutica Fonte de Recurso 498 se organiza em sub-bloco básico, sub-bloco estratégico e sub-bloco de medicamentos de dispensação excepcional.</w:t>
      </w: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Default="00947C3D" w:rsidP="006D4D68">
      <w:pPr>
        <w:ind w:firstLine="708"/>
        <w:jc w:val="both"/>
        <w:rPr>
          <w:rFonts w:eastAsiaTheme="minorHAnsi"/>
          <w:color w:val="000000"/>
          <w:sz w:val="24"/>
          <w:szCs w:val="24"/>
          <w:lang w:val="pt-BR"/>
        </w:rPr>
      </w:pPr>
    </w:p>
    <w:p w:rsidR="00947C3D" w:rsidRPr="006D4D68" w:rsidRDefault="00947C3D" w:rsidP="006D4D68">
      <w:pPr>
        <w:ind w:firstLine="708"/>
        <w:jc w:val="both"/>
        <w:rPr>
          <w:b/>
          <w:color w:val="FF0000"/>
          <w:sz w:val="24"/>
          <w:szCs w:val="24"/>
          <w:u w:val="single"/>
          <w:lang w:val="pt-BR"/>
        </w:rPr>
      </w:pPr>
    </w:p>
    <w:p w:rsidR="00947C3D" w:rsidRPr="00947C3D" w:rsidRDefault="00947C3D" w:rsidP="00947C3D">
      <w:pPr>
        <w:jc w:val="center"/>
        <w:rPr>
          <w:rFonts w:ascii="Arial" w:hAnsi="Arial" w:cs="Arial"/>
          <w:b/>
          <w:bCs/>
          <w:color w:val="000000"/>
          <w:sz w:val="21"/>
          <w:szCs w:val="21"/>
          <w:lang w:val="pt-BR" w:eastAsia="pt-BR"/>
        </w:rPr>
      </w:pPr>
      <w:r w:rsidRPr="000829CB">
        <w:rPr>
          <w:rFonts w:ascii="Arial" w:hAnsi="Arial" w:cs="Arial"/>
          <w:b/>
          <w:bCs/>
          <w:color w:val="000000"/>
          <w:sz w:val="21"/>
          <w:szCs w:val="21"/>
          <w:lang w:val="pt-BR" w:eastAsia="pt-BR"/>
        </w:rPr>
        <w:t>Demonstrativo da Lei de Responsabilidade Fiscal</w:t>
      </w:r>
    </w:p>
    <w:p w:rsidR="00947C3D" w:rsidRPr="000829CB" w:rsidRDefault="00947C3D" w:rsidP="00947C3D">
      <w:pPr>
        <w:jc w:val="center"/>
        <w:rPr>
          <w:rFonts w:ascii="Arial" w:hAnsi="Arial" w:cs="Arial"/>
          <w:b/>
          <w:bCs/>
          <w:color w:val="000000"/>
          <w:sz w:val="21"/>
          <w:szCs w:val="21"/>
          <w:lang w:val="pt-BR" w:eastAsia="pt-BR"/>
        </w:rPr>
      </w:pPr>
    </w:p>
    <w:tbl>
      <w:tblPr>
        <w:tblW w:w="10632" w:type="dxa"/>
        <w:tblCellSpacing w:w="15" w:type="dxa"/>
        <w:tblInd w:w="-1044" w:type="dxa"/>
        <w:tblBorders>
          <w:top w:val="single" w:sz="6" w:space="0" w:color="BBBBBB"/>
          <w:left w:val="single" w:sz="6" w:space="0" w:color="BBBBBB"/>
          <w:bottom w:val="single" w:sz="6" w:space="0" w:color="BBBBBB"/>
          <w:right w:val="single" w:sz="6" w:space="0" w:color="BBBBBB"/>
        </w:tblBorders>
        <w:shd w:val="clear" w:color="auto" w:fill="F0F2F9"/>
        <w:tblCellMar>
          <w:top w:w="15" w:type="dxa"/>
          <w:left w:w="15" w:type="dxa"/>
          <w:bottom w:w="15" w:type="dxa"/>
          <w:right w:w="15" w:type="dxa"/>
        </w:tblCellMar>
        <w:tblLook w:val="04A0" w:firstRow="1" w:lastRow="0" w:firstColumn="1" w:lastColumn="0" w:noHBand="0" w:noVBand="1"/>
      </w:tblPr>
      <w:tblGrid>
        <w:gridCol w:w="2480"/>
        <w:gridCol w:w="8152"/>
      </w:tblGrid>
      <w:tr w:rsidR="00947C3D" w:rsidRPr="000829CB" w:rsidTr="00B742C3">
        <w:trPr>
          <w:tblCellSpacing w:w="15" w:type="dxa"/>
        </w:trPr>
        <w:tc>
          <w:tcPr>
            <w:tcW w:w="1149" w:type="pct"/>
            <w:shd w:val="clear" w:color="auto" w:fill="F0F2F9"/>
            <w:tcMar>
              <w:top w:w="0" w:type="dxa"/>
              <w:left w:w="45" w:type="dxa"/>
              <w:bottom w:w="0" w:type="dxa"/>
              <w:right w:w="45" w:type="dxa"/>
            </w:tcMar>
            <w:vAlign w:val="center"/>
            <w:hideMark/>
          </w:tcPr>
          <w:p w:rsidR="00947C3D" w:rsidRPr="000829CB" w:rsidRDefault="00947C3D" w:rsidP="00B742C3">
            <w:pPr>
              <w:ind w:left="-1134" w:firstLine="1134"/>
              <w:rPr>
                <w:sz w:val="16"/>
                <w:szCs w:val="16"/>
                <w:lang w:eastAsia="pt-BR"/>
              </w:rPr>
            </w:pPr>
            <w:r w:rsidRPr="00947C3D">
              <w:rPr>
                <w:rFonts w:ascii="Verdana" w:hAnsi="Verdana"/>
                <w:b/>
                <w:bCs/>
                <w:color w:val="000000"/>
                <w:sz w:val="16"/>
                <w:szCs w:val="16"/>
                <w:bdr w:val="single" w:sz="2" w:space="0" w:color="auto" w:frame="1"/>
                <w:lang w:val="pt-BR" w:eastAsia="pt-BR"/>
              </w:rPr>
              <w:t> </w:t>
            </w:r>
            <w:r w:rsidRPr="000829CB">
              <w:rPr>
                <w:rFonts w:ascii="Verdana" w:hAnsi="Verdana"/>
                <w:b/>
                <w:bCs/>
                <w:color w:val="000000"/>
                <w:sz w:val="16"/>
                <w:szCs w:val="16"/>
                <w:bdr w:val="single" w:sz="2" w:space="0" w:color="auto" w:frame="1"/>
                <w:lang w:eastAsia="pt-BR"/>
              </w:rPr>
              <w:t>UF:</w:t>
            </w:r>
            <w:r w:rsidRPr="000829CB">
              <w:rPr>
                <w:sz w:val="16"/>
                <w:szCs w:val="16"/>
                <w:lang w:eastAsia="pt-BR"/>
              </w:rPr>
              <w:t> </w:t>
            </w:r>
            <w:proofErr w:type="spellStart"/>
            <w:r w:rsidRPr="000829CB">
              <w:rPr>
                <w:sz w:val="16"/>
                <w:szCs w:val="16"/>
                <w:lang w:eastAsia="pt-BR"/>
              </w:rPr>
              <w:t>Sergipe</w:t>
            </w:r>
            <w:proofErr w:type="spellEnd"/>
          </w:p>
        </w:tc>
        <w:tc>
          <w:tcPr>
            <w:tcW w:w="3808" w:type="pct"/>
            <w:shd w:val="clear" w:color="auto" w:fill="F0F2F9"/>
            <w:tcMar>
              <w:top w:w="0" w:type="dxa"/>
              <w:left w:w="45" w:type="dxa"/>
              <w:bottom w:w="0" w:type="dxa"/>
              <w:right w:w="45" w:type="dxa"/>
            </w:tcMar>
            <w:vAlign w:val="center"/>
            <w:hideMark/>
          </w:tcPr>
          <w:p w:rsidR="00947C3D" w:rsidRPr="000829CB" w:rsidRDefault="00947C3D" w:rsidP="00B742C3">
            <w:pPr>
              <w:jc w:val="right"/>
              <w:rPr>
                <w:sz w:val="16"/>
                <w:szCs w:val="16"/>
                <w:lang w:val="pt-BR" w:eastAsia="pt-BR"/>
              </w:rPr>
            </w:pPr>
            <w:r w:rsidRPr="00947C3D">
              <w:rPr>
                <w:rFonts w:ascii="Verdana" w:hAnsi="Verdana"/>
                <w:b/>
                <w:bCs/>
                <w:color w:val="000000"/>
                <w:sz w:val="16"/>
                <w:szCs w:val="16"/>
                <w:bdr w:val="single" w:sz="2" w:space="0" w:color="auto" w:frame="1"/>
                <w:lang w:val="pt-BR" w:eastAsia="pt-BR"/>
              </w:rPr>
              <w:t>MUNICÍPIO:</w:t>
            </w:r>
            <w:r w:rsidRPr="000829CB">
              <w:rPr>
                <w:sz w:val="16"/>
                <w:szCs w:val="16"/>
                <w:lang w:val="pt-BR" w:eastAsia="pt-BR"/>
              </w:rPr>
              <w:t> São Miguel do Aleixo  </w:t>
            </w:r>
          </w:p>
        </w:tc>
      </w:tr>
      <w:tr w:rsidR="00947C3D" w:rsidRPr="000829CB" w:rsidTr="00B742C3">
        <w:trPr>
          <w:tblCellSpacing w:w="15" w:type="dxa"/>
        </w:trPr>
        <w:tc>
          <w:tcPr>
            <w:tcW w:w="4972" w:type="pct"/>
            <w:gridSpan w:val="2"/>
            <w:shd w:val="clear" w:color="auto" w:fill="F0F2F9"/>
            <w:tcMar>
              <w:top w:w="0" w:type="dxa"/>
              <w:left w:w="45" w:type="dxa"/>
              <w:bottom w:w="0" w:type="dxa"/>
              <w:right w:w="45" w:type="dxa"/>
            </w:tcMar>
            <w:vAlign w:val="center"/>
            <w:hideMark/>
          </w:tcPr>
          <w:p w:rsidR="00947C3D" w:rsidRPr="000829CB" w:rsidRDefault="00947C3D" w:rsidP="00B742C3">
            <w:pPr>
              <w:jc w:val="center"/>
              <w:rPr>
                <w:b/>
                <w:bCs/>
                <w:sz w:val="16"/>
                <w:szCs w:val="16"/>
                <w:lang w:val="pt-BR" w:eastAsia="pt-BR"/>
              </w:rPr>
            </w:pPr>
            <w:r w:rsidRPr="000829CB">
              <w:rPr>
                <w:b/>
                <w:bCs/>
                <w:sz w:val="16"/>
                <w:szCs w:val="16"/>
                <w:lang w:val="pt-BR" w:eastAsia="pt-BR"/>
              </w:rPr>
              <w:t>RELATÓRIO RESUMIDO DA EXECUÇÃO ORÇAMENTÁRIA</w:t>
            </w:r>
          </w:p>
        </w:tc>
      </w:tr>
      <w:tr w:rsidR="00947C3D" w:rsidRPr="000829CB" w:rsidTr="00B742C3">
        <w:trPr>
          <w:tblCellSpacing w:w="15" w:type="dxa"/>
        </w:trPr>
        <w:tc>
          <w:tcPr>
            <w:tcW w:w="4972" w:type="pct"/>
            <w:gridSpan w:val="2"/>
            <w:shd w:val="clear" w:color="auto" w:fill="F0F2F9"/>
            <w:tcMar>
              <w:top w:w="0" w:type="dxa"/>
              <w:left w:w="45" w:type="dxa"/>
              <w:bottom w:w="0" w:type="dxa"/>
              <w:right w:w="45" w:type="dxa"/>
            </w:tcMar>
            <w:vAlign w:val="center"/>
            <w:hideMark/>
          </w:tcPr>
          <w:p w:rsidR="00947C3D" w:rsidRPr="000829CB" w:rsidRDefault="00947C3D" w:rsidP="00B742C3">
            <w:pPr>
              <w:jc w:val="center"/>
              <w:rPr>
                <w:b/>
                <w:bCs/>
                <w:sz w:val="16"/>
                <w:szCs w:val="16"/>
                <w:lang w:val="pt-BR" w:eastAsia="pt-BR"/>
              </w:rPr>
            </w:pPr>
            <w:r w:rsidRPr="000829CB">
              <w:rPr>
                <w:b/>
                <w:bCs/>
                <w:sz w:val="16"/>
                <w:szCs w:val="16"/>
                <w:lang w:val="pt-BR" w:eastAsia="pt-BR"/>
              </w:rPr>
              <w:t>DEMONSTRATIVO DAS RECEITAS E DESPESAS COM AÇÕES E SERVIÇOS PÚBLICOS DE SAÚDE</w:t>
            </w:r>
          </w:p>
        </w:tc>
      </w:tr>
      <w:tr w:rsidR="00947C3D" w:rsidRPr="000829CB" w:rsidTr="00B742C3">
        <w:trPr>
          <w:tblCellSpacing w:w="15" w:type="dxa"/>
        </w:trPr>
        <w:tc>
          <w:tcPr>
            <w:tcW w:w="4972" w:type="pct"/>
            <w:gridSpan w:val="2"/>
            <w:shd w:val="clear" w:color="auto" w:fill="F0F2F9"/>
            <w:tcMar>
              <w:top w:w="0" w:type="dxa"/>
              <w:left w:w="45" w:type="dxa"/>
              <w:bottom w:w="0" w:type="dxa"/>
              <w:right w:w="45" w:type="dxa"/>
            </w:tcMar>
            <w:vAlign w:val="center"/>
            <w:hideMark/>
          </w:tcPr>
          <w:p w:rsidR="00947C3D" w:rsidRPr="000829CB" w:rsidRDefault="00947C3D" w:rsidP="00B742C3">
            <w:pPr>
              <w:jc w:val="center"/>
              <w:rPr>
                <w:b/>
                <w:bCs/>
                <w:sz w:val="16"/>
                <w:szCs w:val="16"/>
                <w:lang w:val="pt-BR" w:eastAsia="pt-BR"/>
              </w:rPr>
            </w:pPr>
            <w:proofErr w:type="gramStart"/>
            <w:r w:rsidRPr="000829CB">
              <w:rPr>
                <w:b/>
                <w:bCs/>
                <w:sz w:val="16"/>
                <w:szCs w:val="16"/>
                <w:lang w:val="pt-BR" w:eastAsia="pt-BR"/>
              </w:rPr>
              <w:t>ORÇAMENTOS FISCAL</w:t>
            </w:r>
            <w:proofErr w:type="gramEnd"/>
            <w:r w:rsidRPr="000829CB">
              <w:rPr>
                <w:b/>
                <w:bCs/>
                <w:sz w:val="16"/>
                <w:szCs w:val="16"/>
                <w:lang w:val="pt-BR" w:eastAsia="pt-BR"/>
              </w:rPr>
              <w:t xml:space="preserve"> E DA SEGURIDADE SOCIAL</w:t>
            </w:r>
          </w:p>
        </w:tc>
      </w:tr>
      <w:tr w:rsidR="00947C3D" w:rsidRPr="000829CB" w:rsidTr="00B742C3">
        <w:trPr>
          <w:tblCellSpacing w:w="15" w:type="dxa"/>
        </w:trPr>
        <w:tc>
          <w:tcPr>
            <w:tcW w:w="4972" w:type="pct"/>
            <w:gridSpan w:val="2"/>
            <w:shd w:val="clear" w:color="auto" w:fill="F0F2F9"/>
            <w:tcMar>
              <w:top w:w="0" w:type="dxa"/>
              <w:left w:w="45" w:type="dxa"/>
              <w:bottom w:w="0" w:type="dxa"/>
              <w:right w:w="45" w:type="dxa"/>
            </w:tcMar>
            <w:vAlign w:val="center"/>
            <w:hideMark/>
          </w:tcPr>
          <w:p w:rsidR="00947C3D" w:rsidRPr="000829CB" w:rsidRDefault="00947C3D" w:rsidP="00B742C3">
            <w:pPr>
              <w:jc w:val="center"/>
              <w:rPr>
                <w:sz w:val="16"/>
                <w:szCs w:val="16"/>
                <w:lang w:eastAsia="pt-BR"/>
              </w:rPr>
            </w:pPr>
            <w:proofErr w:type="spellStart"/>
            <w:r w:rsidRPr="000829CB">
              <w:rPr>
                <w:sz w:val="16"/>
                <w:szCs w:val="16"/>
                <w:lang w:eastAsia="pt-BR"/>
              </w:rPr>
              <w:t>Exercício</w:t>
            </w:r>
            <w:proofErr w:type="spellEnd"/>
            <w:r w:rsidRPr="000829CB">
              <w:rPr>
                <w:sz w:val="16"/>
                <w:szCs w:val="16"/>
                <w:lang w:eastAsia="pt-BR"/>
              </w:rPr>
              <w:t xml:space="preserve"> de 2017  </w:t>
            </w:r>
          </w:p>
        </w:tc>
      </w:tr>
      <w:tr w:rsidR="00947C3D" w:rsidRPr="000829CB" w:rsidTr="00B742C3">
        <w:trPr>
          <w:tblCellSpacing w:w="15" w:type="dxa"/>
        </w:trPr>
        <w:tc>
          <w:tcPr>
            <w:tcW w:w="4972" w:type="pct"/>
            <w:gridSpan w:val="2"/>
            <w:shd w:val="clear" w:color="auto" w:fill="F0F2F9"/>
            <w:tcMar>
              <w:top w:w="0" w:type="dxa"/>
              <w:left w:w="45" w:type="dxa"/>
              <w:bottom w:w="0" w:type="dxa"/>
              <w:right w:w="45" w:type="dxa"/>
            </w:tcMar>
            <w:vAlign w:val="center"/>
            <w:hideMark/>
          </w:tcPr>
          <w:p w:rsidR="00947C3D" w:rsidRPr="000829CB" w:rsidRDefault="00947C3D" w:rsidP="00B742C3">
            <w:pPr>
              <w:jc w:val="center"/>
              <w:rPr>
                <w:sz w:val="16"/>
                <w:szCs w:val="16"/>
                <w:lang w:eastAsia="pt-BR"/>
              </w:rPr>
            </w:pPr>
            <w:r w:rsidRPr="000829CB">
              <w:rPr>
                <w:sz w:val="16"/>
                <w:szCs w:val="16"/>
                <w:lang w:eastAsia="pt-BR"/>
              </w:rPr>
              <w:t xml:space="preserve">Dados </w:t>
            </w:r>
            <w:proofErr w:type="spellStart"/>
            <w:r w:rsidRPr="000829CB">
              <w:rPr>
                <w:sz w:val="16"/>
                <w:szCs w:val="16"/>
                <w:lang w:eastAsia="pt-BR"/>
              </w:rPr>
              <w:t>Homologados</w:t>
            </w:r>
            <w:proofErr w:type="spellEnd"/>
            <w:r w:rsidRPr="000829CB">
              <w:rPr>
                <w:sz w:val="16"/>
                <w:szCs w:val="16"/>
                <w:lang w:eastAsia="pt-BR"/>
              </w:rPr>
              <w:t xml:space="preserve"> </w:t>
            </w:r>
            <w:proofErr w:type="spellStart"/>
            <w:r w:rsidRPr="000829CB">
              <w:rPr>
                <w:sz w:val="16"/>
                <w:szCs w:val="16"/>
                <w:lang w:eastAsia="pt-BR"/>
              </w:rPr>
              <w:t>em</w:t>
            </w:r>
            <w:proofErr w:type="spellEnd"/>
            <w:r w:rsidRPr="000829CB">
              <w:rPr>
                <w:sz w:val="16"/>
                <w:szCs w:val="16"/>
                <w:lang w:eastAsia="pt-BR"/>
              </w:rPr>
              <w:t xml:space="preserve"> 06/02/18 16:32:07</w:t>
            </w:r>
          </w:p>
        </w:tc>
      </w:tr>
    </w:tbl>
    <w:p w:rsidR="00947C3D" w:rsidRPr="000829CB" w:rsidRDefault="00947C3D" w:rsidP="00947C3D">
      <w:pPr>
        <w:rPr>
          <w:sz w:val="24"/>
          <w:szCs w:val="24"/>
          <w:lang w:val="pt-BR" w:eastAsia="pt-BR"/>
        </w:rPr>
      </w:pPr>
      <w:r w:rsidRPr="000829CB">
        <w:rPr>
          <w:rFonts w:ascii="Trebuchet MS" w:hAnsi="Trebuchet MS"/>
          <w:color w:val="636363"/>
          <w:sz w:val="17"/>
          <w:szCs w:val="17"/>
          <w:lang w:val="pt-BR" w:eastAsia="pt-BR"/>
        </w:rPr>
        <w:br/>
        <w:t>          RREO - ANEXO 12 (LC141/2012, art.35)      R$ 1,00</w:t>
      </w:r>
    </w:p>
    <w:tbl>
      <w:tblPr>
        <w:tblW w:w="10632" w:type="dxa"/>
        <w:tblCellSpacing w:w="0" w:type="dxa"/>
        <w:tblInd w:w="-1119"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4835"/>
        <w:gridCol w:w="1240"/>
        <w:gridCol w:w="1241"/>
        <w:gridCol w:w="1241"/>
        <w:gridCol w:w="2075"/>
      </w:tblGrid>
      <w:tr w:rsidR="00947C3D" w:rsidRPr="000829CB" w:rsidTr="00B742C3">
        <w:trPr>
          <w:tblCellSpacing w:w="0" w:type="dxa"/>
        </w:trPr>
        <w:tc>
          <w:tcPr>
            <w:tcW w:w="4835"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RECEITAS PARA APURAÇÃO DA APLICAÇÃO EM AÇÕES E SERVIÇOS PÚBLICOS DE SAÚDE</w:t>
            </w:r>
          </w:p>
        </w:tc>
        <w:tc>
          <w:tcPr>
            <w:tcW w:w="1240"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PREVISÃO INICIAL</w:t>
            </w:r>
          </w:p>
        </w:tc>
        <w:tc>
          <w:tcPr>
            <w:tcW w:w="1241"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PREVISÃO ATUALIZADA (a)</w:t>
            </w:r>
          </w:p>
        </w:tc>
        <w:tc>
          <w:tcPr>
            <w:tcW w:w="3316" w:type="dxa"/>
            <w:gridSpan w:val="2"/>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RECEITAS REALIZADAS</w:t>
            </w:r>
          </w:p>
        </w:tc>
      </w:tr>
      <w:tr w:rsidR="00947C3D" w:rsidRPr="000829CB" w:rsidTr="00B742C3">
        <w:trPr>
          <w:tblCellSpacing w:w="0" w:type="dxa"/>
        </w:trPr>
        <w:tc>
          <w:tcPr>
            <w:tcW w:w="4835"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0"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1"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1"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proofErr w:type="spellStart"/>
            <w:r w:rsidRPr="000829CB">
              <w:rPr>
                <w:rFonts w:ascii="Arial" w:hAnsi="Arial" w:cs="Arial"/>
                <w:b/>
                <w:bCs/>
                <w:color w:val="636363"/>
                <w:sz w:val="17"/>
                <w:szCs w:val="17"/>
                <w:lang w:eastAsia="pt-BR"/>
              </w:rPr>
              <w:t>Até</w:t>
            </w:r>
            <w:proofErr w:type="spellEnd"/>
            <w:r w:rsidRPr="000829CB">
              <w:rPr>
                <w:rFonts w:ascii="Arial" w:hAnsi="Arial" w:cs="Arial"/>
                <w:b/>
                <w:bCs/>
                <w:color w:val="636363"/>
                <w:sz w:val="17"/>
                <w:szCs w:val="17"/>
                <w:lang w:eastAsia="pt-BR"/>
              </w:rPr>
              <w:t xml:space="preserve"> o </w:t>
            </w:r>
            <w:proofErr w:type="spellStart"/>
            <w:r w:rsidRPr="000829CB">
              <w:rPr>
                <w:rFonts w:ascii="Arial" w:hAnsi="Arial" w:cs="Arial"/>
                <w:b/>
                <w:bCs/>
                <w:color w:val="636363"/>
                <w:sz w:val="17"/>
                <w:szCs w:val="17"/>
                <w:lang w:eastAsia="pt-BR"/>
              </w:rPr>
              <w:t>Bimestre</w:t>
            </w:r>
            <w:proofErr w:type="spellEnd"/>
            <w:r w:rsidRPr="000829CB">
              <w:rPr>
                <w:rFonts w:ascii="Arial" w:hAnsi="Arial" w:cs="Arial"/>
                <w:b/>
                <w:bCs/>
                <w:color w:val="636363"/>
                <w:sz w:val="17"/>
                <w:szCs w:val="17"/>
                <w:lang w:eastAsia="pt-BR"/>
              </w:rPr>
              <w:t xml:space="preserve"> (b)</w:t>
            </w:r>
          </w:p>
        </w:tc>
        <w:tc>
          <w:tcPr>
            <w:tcW w:w="2075"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 (b / a) x 100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RECEITA DE IMPOSTOS LÍQUIDA (I)</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180.000,00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180.000,00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306.532,54</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170,29</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Imposto Predial e Territorial Urbano - IPTU</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7.000,00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7.000,00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2.000,00</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28,57</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 xml:space="preserve">Imposto sobre Transmissão de Bens </w:t>
            </w:r>
            <w:proofErr w:type="spellStart"/>
            <w:r w:rsidRPr="000829CB">
              <w:rPr>
                <w:rFonts w:ascii="Trebuchet MS" w:hAnsi="Trebuchet MS"/>
                <w:color w:val="636363"/>
                <w:sz w:val="17"/>
                <w:szCs w:val="17"/>
                <w:lang w:val="pt-BR" w:eastAsia="pt-BR"/>
              </w:rPr>
              <w:t>Intervivos</w:t>
            </w:r>
            <w:proofErr w:type="spellEnd"/>
            <w:r w:rsidRPr="000829CB">
              <w:rPr>
                <w:rFonts w:ascii="Trebuchet MS" w:hAnsi="Trebuchet MS"/>
                <w:color w:val="636363"/>
                <w:sz w:val="17"/>
                <w:szCs w:val="17"/>
                <w:lang w:val="pt-BR" w:eastAsia="pt-BR"/>
              </w:rPr>
              <w:t xml:space="preserve"> - ITBI</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1.000,00</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5,00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Imposto sobre Serviços de Qualquer Natureza - ISS</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60.000,00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60.000,00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94.150,43</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156,91</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Imposto de Renda Retido na Fonte - IRRF</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83.000,00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83.000,00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183.449,47</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221,02</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Imposto</w:t>
            </w:r>
            <w:proofErr w:type="spellEnd"/>
            <w:r w:rsidRPr="000829CB">
              <w:rPr>
                <w:rFonts w:ascii="Trebuchet MS" w:hAnsi="Trebuchet MS"/>
                <w:color w:val="636363"/>
                <w:sz w:val="17"/>
                <w:szCs w:val="17"/>
                <w:lang w:eastAsia="pt-BR"/>
              </w:rPr>
              <w:t xml:space="preserve"> Territorial Rural - ITR</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 xml:space="preserve">Multas, Juros de Mora e Outros Encargos dos </w:t>
            </w:r>
            <w:proofErr w:type="gramStart"/>
            <w:r w:rsidRPr="000829CB">
              <w:rPr>
                <w:rFonts w:ascii="Trebuchet MS" w:hAnsi="Trebuchet MS"/>
                <w:color w:val="636363"/>
                <w:sz w:val="17"/>
                <w:szCs w:val="17"/>
                <w:lang w:val="pt-BR" w:eastAsia="pt-BR"/>
              </w:rPr>
              <w:t>Impostos</w:t>
            </w:r>
            <w:proofErr w:type="gram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Dívida</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Ativa</w:t>
            </w:r>
            <w:proofErr w:type="spellEnd"/>
            <w:r w:rsidRPr="000829CB">
              <w:rPr>
                <w:rFonts w:ascii="Trebuchet MS" w:hAnsi="Trebuchet MS"/>
                <w:color w:val="636363"/>
                <w:sz w:val="17"/>
                <w:szCs w:val="17"/>
                <w:lang w:eastAsia="pt-BR"/>
              </w:rPr>
              <w:t xml:space="preserve"> dos </w:t>
            </w:r>
            <w:proofErr w:type="spellStart"/>
            <w:r w:rsidRPr="000829CB">
              <w:rPr>
                <w:rFonts w:ascii="Trebuchet MS" w:hAnsi="Trebuchet MS"/>
                <w:color w:val="636363"/>
                <w:sz w:val="17"/>
                <w:szCs w:val="17"/>
                <w:lang w:eastAsia="pt-BR"/>
              </w:rPr>
              <w:t>Impostos</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25.932,64</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648,31</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 xml:space="preserve">Multas, Juros de Mora e Outros Encargos da Dívida </w:t>
            </w:r>
            <w:proofErr w:type="gramStart"/>
            <w:r w:rsidRPr="000829CB">
              <w:rPr>
                <w:rFonts w:ascii="Trebuchet MS" w:hAnsi="Trebuchet MS"/>
                <w:color w:val="636363"/>
                <w:sz w:val="17"/>
                <w:szCs w:val="17"/>
                <w:lang w:val="pt-BR" w:eastAsia="pt-BR"/>
              </w:rPr>
              <w:t>Ativa</w:t>
            </w:r>
            <w:proofErr w:type="gram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RECEITA DE TRANSFERÊNCIAS CONSTITUCIONAIS E LEGAIS (II)</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9.562.000,00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9.562.000,00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10.644.524,57</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111,33</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Cota</w:t>
            </w:r>
            <w:proofErr w:type="spellEnd"/>
            <w:r w:rsidRPr="000829CB">
              <w:rPr>
                <w:rFonts w:ascii="Trebuchet MS" w:hAnsi="Trebuchet MS"/>
                <w:color w:val="636363"/>
                <w:sz w:val="17"/>
                <w:szCs w:val="17"/>
                <w:lang w:eastAsia="pt-BR"/>
              </w:rPr>
              <w:t>-Parte FPM</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7.700.000,00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7.700.000,00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7.941.793,72</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103,14</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Cota</w:t>
            </w:r>
            <w:proofErr w:type="spellEnd"/>
            <w:r w:rsidRPr="000829CB">
              <w:rPr>
                <w:rFonts w:ascii="Trebuchet MS" w:hAnsi="Trebuchet MS"/>
                <w:color w:val="636363"/>
                <w:sz w:val="17"/>
                <w:szCs w:val="17"/>
                <w:lang w:eastAsia="pt-BR"/>
              </w:rPr>
              <w:t>-Parte ITR</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2.661,71</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266,17</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Cota</w:t>
            </w:r>
            <w:proofErr w:type="spellEnd"/>
            <w:r w:rsidRPr="000829CB">
              <w:rPr>
                <w:rFonts w:ascii="Trebuchet MS" w:hAnsi="Trebuchet MS"/>
                <w:color w:val="636363"/>
                <w:sz w:val="17"/>
                <w:szCs w:val="17"/>
                <w:lang w:eastAsia="pt-BR"/>
              </w:rPr>
              <w:t>-Parte IPVA</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58.000,00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58.000,00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96.316,94</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166,06</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Cota</w:t>
            </w:r>
            <w:proofErr w:type="spellEnd"/>
            <w:r w:rsidRPr="000829CB">
              <w:rPr>
                <w:rFonts w:ascii="Trebuchet MS" w:hAnsi="Trebuchet MS"/>
                <w:color w:val="636363"/>
                <w:sz w:val="17"/>
                <w:szCs w:val="17"/>
                <w:lang w:eastAsia="pt-BR"/>
              </w:rPr>
              <w:t>-Parte ICMS</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1.800.000,00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1.800.000,00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2.600.985,34</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144,49</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Cota</w:t>
            </w:r>
            <w:proofErr w:type="spellEnd"/>
            <w:r w:rsidRPr="000829CB">
              <w:rPr>
                <w:rFonts w:ascii="Trebuchet MS" w:hAnsi="Trebuchet MS"/>
                <w:color w:val="636363"/>
                <w:sz w:val="17"/>
                <w:szCs w:val="17"/>
                <w:lang w:eastAsia="pt-BR"/>
              </w:rPr>
              <w:t>-Parte IPI-</w:t>
            </w:r>
            <w:proofErr w:type="spellStart"/>
            <w:r w:rsidRPr="000829CB">
              <w:rPr>
                <w:rFonts w:ascii="Trebuchet MS" w:hAnsi="Trebuchet MS"/>
                <w:color w:val="636363"/>
                <w:sz w:val="17"/>
                <w:szCs w:val="17"/>
                <w:lang w:eastAsia="pt-BR"/>
              </w:rPr>
              <w:t>Exportação</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2.412,74</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120,63</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Compensações Financeiras Provenientes de Impostos e Transferências Constitucionais</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354,12</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35,41</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    </w:t>
            </w:r>
            <w:proofErr w:type="spellStart"/>
            <w:r w:rsidRPr="000829CB">
              <w:rPr>
                <w:rFonts w:ascii="Trebuchet MS" w:hAnsi="Trebuchet MS"/>
                <w:color w:val="636363"/>
                <w:sz w:val="17"/>
                <w:szCs w:val="17"/>
                <w:lang w:eastAsia="pt-BR"/>
              </w:rPr>
              <w:t>Desoneração</w:t>
            </w:r>
            <w:proofErr w:type="spellEnd"/>
            <w:r w:rsidRPr="000829CB">
              <w:rPr>
                <w:rFonts w:ascii="Trebuchet MS" w:hAnsi="Trebuchet MS"/>
                <w:color w:val="636363"/>
                <w:sz w:val="17"/>
                <w:szCs w:val="17"/>
                <w:lang w:eastAsia="pt-BR"/>
              </w:rPr>
              <w:t xml:space="preserve"> ICMS (LC 87/96)</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354,12</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35,41</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    </w:t>
            </w:r>
            <w:proofErr w:type="spellStart"/>
            <w:r w:rsidRPr="000829CB">
              <w:rPr>
                <w:rFonts w:ascii="Trebuchet MS" w:hAnsi="Trebuchet MS"/>
                <w:color w:val="636363"/>
                <w:sz w:val="17"/>
                <w:szCs w:val="17"/>
                <w:lang w:eastAsia="pt-BR"/>
              </w:rPr>
              <w:t>Outras</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TOTAL DAS RECEITAS PARA APURAÇÃO DA APLICAÇÃO EM AÇÕES E SERVIÇOS PÚBLICOS DE SAÚDE (III) = I + II</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9.742.000,00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9.742.000,00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10.951.057,11</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112,42</w:t>
            </w:r>
          </w:p>
        </w:tc>
      </w:tr>
    </w:tbl>
    <w:p w:rsidR="00947C3D" w:rsidRPr="000829CB" w:rsidRDefault="00947C3D" w:rsidP="00947C3D">
      <w:pPr>
        <w:rPr>
          <w:sz w:val="24"/>
          <w:szCs w:val="24"/>
          <w:lang w:eastAsia="pt-BR"/>
        </w:rPr>
      </w:pPr>
    </w:p>
    <w:tbl>
      <w:tblPr>
        <w:tblW w:w="10632" w:type="dxa"/>
        <w:tblCellSpacing w:w="0" w:type="dxa"/>
        <w:tblInd w:w="-1119"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4835"/>
        <w:gridCol w:w="1240"/>
        <w:gridCol w:w="1241"/>
        <w:gridCol w:w="1241"/>
        <w:gridCol w:w="2075"/>
      </w:tblGrid>
      <w:tr w:rsidR="00947C3D" w:rsidRPr="000829CB" w:rsidTr="00B742C3">
        <w:trPr>
          <w:tblCellSpacing w:w="0" w:type="dxa"/>
        </w:trPr>
        <w:tc>
          <w:tcPr>
            <w:tcW w:w="4835"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RECEITAS ADICIONAIS PARA FINANCIAMENTO DA SAÚDE</w:t>
            </w:r>
          </w:p>
        </w:tc>
        <w:tc>
          <w:tcPr>
            <w:tcW w:w="1240"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PREVISÃO INICIAL</w:t>
            </w:r>
          </w:p>
        </w:tc>
        <w:tc>
          <w:tcPr>
            <w:tcW w:w="1241"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PREVISÃO ATUALIZADA (c)</w:t>
            </w:r>
          </w:p>
        </w:tc>
        <w:tc>
          <w:tcPr>
            <w:tcW w:w="3316" w:type="dxa"/>
            <w:gridSpan w:val="2"/>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RECEITAS REALIZADAS</w:t>
            </w:r>
          </w:p>
        </w:tc>
      </w:tr>
      <w:tr w:rsidR="00947C3D" w:rsidRPr="000829CB" w:rsidTr="00B742C3">
        <w:trPr>
          <w:tblCellSpacing w:w="0" w:type="dxa"/>
        </w:trPr>
        <w:tc>
          <w:tcPr>
            <w:tcW w:w="4835"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0"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1"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1"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proofErr w:type="spellStart"/>
            <w:r w:rsidRPr="000829CB">
              <w:rPr>
                <w:rFonts w:ascii="Arial" w:hAnsi="Arial" w:cs="Arial"/>
                <w:b/>
                <w:bCs/>
                <w:color w:val="636363"/>
                <w:sz w:val="17"/>
                <w:szCs w:val="17"/>
                <w:lang w:eastAsia="pt-BR"/>
              </w:rPr>
              <w:t>Até</w:t>
            </w:r>
            <w:proofErr w:type="spellEnd"/>
            <w:r w:rsidRPr="000829CB">
              <w:rPr>
                <w:rFonts w:ascii="Arial" w:hAnsi="Arial" w:cs="Arial"/>
                <w:b/>
                <w:bCs/>
                <w:color w:val="636363"/>
                <w:sz w:val="17"/>
                <w:szCs w:val="17"/>
                <w:lang w:eastAsia="pt-BR"/>
              </w:rPr>
              <w:t xml:space="preserve"> o </w:t>
            </w:r>
            <w:proofErr w:type="spellStart"/>
            <w:r w:rsidRPr="000829CB">
              <w:rPr>
                <w:rFonts w:ascii="Arial" w:hAnsi="Arial" w:cs="Arial"/>
                <w:b/>
                <w:bCs/>
                <w:color w:val="636363"/>
                <w:sz w:val="17"/>
                <w:szCs w:val="17"/>
                <w:lang w:eastAsia="pt-BR"/>
              </w:rPr>
              <w:t>Bimestre</w:t>
            </w:r>
            <w:proofErr w:type="spellEnd"/>
            <w:r w:rsidRPr="000829CB">
              <w:rPr>
                <w:rFonts w:ascii="Arial" w:hAnsi="Arial" w:cs="Arial"/>
                <w:b/>
                <w:bCs/>
                <w:color w:val="636363"/>
                <w:sz w:val="17"/>
                <w:szCs w:val="17"/>
                <w:lang w:eastAsia="pt-BR"/>
              </w:rPr>
              <w:t xml:space="preserve"> (d)</w:t>
            </w:r>
          </w:p>
        </w:tc>
        <w:tc>
          <w:tcPr>
            <w:tcW w:w="2075"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 (d / c) x 100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TRANSFERÊNCIA DE RECURSOS DO SISTEMA ÚNICO DE SAÚDE-SUS</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1.271.000,00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1.271.000,00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1.209.098,06</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95,13</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Provenientes</w:t>
            </w:r>
            <w:proofErr w:type="spellEnd"/>
            <w:r w:rsidRPr="000829CB">
              <w:rPr>
                <w:rFonts w:ascii="Trebuchet MS" w:hAnsi="Trebuchet MS"/>
                <w:color w:val="636363"/>
                <w:sz w:val="17"/>
                <w:szCs w:val="17"/>
                <w:lang w:eastAsia="pt-BR"/>
              </w:rPr>
              <w:t xml:space="preserve"> da </w:t>
            </w:r>
            <w:proofErr w:type="spellStart"/>
            <w:r w:rsidRPr="000829CB">
              <w:rPr>
                <w:rFonts w:ascii="Trebuchet MS" w:hAnsi="Trebuchet MS"/>
                <w:color w:val="636363"/>
                <w:sz w:val="17"/>
                <w:szCs w:val="17"/>
                <w:lang w:eastAsia="pt-BR"/>
              </w:rPr>
              <w:t>União</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1.104.000,00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1.104.000,00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1.161.914,27</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105,24</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Provenientes</w:t>
            </w:r>
            <w:proofErr w:type="spellEnd"/>
            <w:r w:rsidRPr="000829CB">
              <w:rPr>
                <w:rFonts w:ascii="Trebuchet MS" w:hAnsi="Trebuchet MS"/>
                <w:color w:val="636363"/>
                <w:sz w:val="17"/>
                <w:szCs w:val="17"/>
                <w:lang w:eastAsia="pt-BR"/>
              </w:rPr>
              <w:t xml:space="preserve"> dos </w:t>
            </w:r>
            <w:proofErr w:type="spellStart"/>
            <w:r w:rsidRPr="000829CB">
              <w:rPr>
                <w:rFonts w:ascii="Trebuchet MS" w:hAnsi="Trebuchet MS"/>
                <w:color w:val="636363"/>
                <w:sz w:val="17"/>
                <w:szCs w:val="17"/>
                <w:lang w:eastAsia="pt-BR"/>
              </w:rPr>
              <w:t>Estados</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112.000,00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112.000,00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8.998,68</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8,03</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Provenientes</w:t>
            </w:r>
            <w:proofErr w:type="spellEnd"/>
            <w:r w:rsidRPr="000829CB">
              <w:rPr>
                <w:rFonts w:ascii="Trebuchet MS" w:hAnsi="Trebuchet MS"/>
                <w:color w:val="636363"/>
                <w:sz w:val="17"/>
                <w:szCs w:val="17"/>
                <w:lang w:eastAsia="pt-BR"/>
              </w:rPr>
              <w:t xml:space="preserve"> de Outros </w:t>
            </w:r>
            <w:proofErr w:type="spellStart"/>
            <w:r w:rsidRPr="000829CB">
              <w:rPr>
                <w:rFonts w:ascii="Trebuchet MS" w:hAnsi="Trebuchet MS"/>
                <w:color w:val="636363"/>
                <w:sz w:val="17"/>
                <w:szCs w:val="17"/>
                <w:lang w:eastAsia="pt-BR"/>
              </w:rPr>
              <w:t>Municípios</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Outras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Receitas</w:t>
            </w:r>
            <w:proofErr w:type="spellEnd"/>
            <w:r w:rsidRPr="000829CB">
              <w:rPr>
                <w:rFonts w:ascii="Trebuchet MS" w:hAnsi="Trebuchet MS"/>
                <w:color w:val="636363"/>
                <w:sz w:val="17"/>
                <w:szCs w:val="17"/>
                <w:lang w:eastAsia="pt-BR"/>
              </w:rPr>
              <w:t xml:space="preserve"> do SUS</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55.000,00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55.000,00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38.185,11</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69,42</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TRANSFERÊNCIAS VOLUNTÁRIAS</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RECEITA DE OPERAÇÕES DE CRÉDITO VINCULADAS À SAÚDE</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OUTRAS RECEITAS PARA FINANCIAMENTO DA SAÚDE</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proofErr w:type="gramStart"/>
            <w:r w:rsidRPr="000829CB">
              <w:rPr>
                <w:rFonts w:ascii="Trebuchet MS" w:hAnsi="Trebuchet MS"/>
                <w:color w:val="636363"/>
                <w:sz w:val="17"/>
                <w:szCs w:val="17"/>
                <w:lang w:val="pt-BR" w:eastAsia="pt-BR"/>
              </w:rPr>
              <w:t>TOTAL RECEITAS</w:t>
            </w:r>
            <w:proofErr w:type="gramEnd"/>
            <w:r w:rsidRPr="000829CB">
              <w:rPr>
                <w:rFonts w:ascii="Trebuchet MS" w:hAnsi="Trebuchet MS"/>
                <w:color w:val="636363"/>
                <w:sz w:val="17"/>
                <w:szCs w:val="17"/>
                <w:lang w:val="pt-BR" w:eastAsia="pt-BR"/>
              </w:rPr>
              <w:t xml:space="preserve"> ADICIONAIS PARA FINANCIAMENTO DA SAÚDE</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1.271.000,00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1.271.000,00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1.209.098,06</w:t>
            </w:r>
          </w:p>
        </w:tc>
        <w:tc>
          <w:tcPr>
            <w:tcW w:w="207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95,12</w:t>
            </w:r>
          </w:p>
        </w:tc>
      </w:tr>
    </w:tbl>
    <w:p w:rsidR="00947C3D" w:rsidRPr="000829CB" w:rsidRDefault="00947C3D" w:rsidP="00947C3D">
      <w:pPr>
        <w:rPr>
          <w:sz w:val="24"/>
          <w:szCs w:val="24"/>
          <w:lang w:eastAsia="pt-BR"/>
        </w:rPr>
      </w:pPr>
    </w:p>
    <w:tbl>
      <w:tblPr>
        <w:tblW w:w="10632" w:type="dxa"/>
        <w:tblCellSpacing w:w="0" w:type="dxa"/>
        <w:tblInd w:w="-1119" w:type="dxa"/>
        <w:tblBorders>
          <w:top w:val="single" w:sz="6" w:space="0" w:color="BBBBBB"/>
          <w:left w:val="single" w:sz="6" w:space="0" w:color="BBBBBB"/>
          <w:bottom w:val="single" w:sz="6" w:space="0" w:color="BBBBBB"/>
          <w:right w:val="single" w:sz="6" w:space="0" w:color="BBBBBB"/>
        </w:tblBorders>
        <w:tblLayout w:type="fixed"/>
        <w:tblCellMar>
          <w:top w:w="15" w:type="dxa"/>
          <w:left w:w="15" w:type="dxa"/>
          <w:bottom w:w="15" w:type="dxa"/>
          <w:right w:w="15" w:type="dxa"/>
        </w:tblCellMar>
        <w:tblLook w:val="04A0" w:firstRow="1" w:lastRow="0" w:firstColumn="1" w:lastColumn="0" w:noHBand="0" w:noVBand="1"/>
      </w:tblPr>
      <w:tblGrid>
        <w:gridCol w:w="4835"/>
        <w:gridCol w:w="1240"/>
        <w:gridCol w:w="1240"/>
        <w:gridCol w:w="1241"/>
        <w:gridCol w:w="1241"/>
        <w:gridCol w:w="835"/>
      </w:tblGrid>
      <w:tr w:rsidR="00947C3D" w:rsidRPr="000829CB" w:rsidTr="00B742C3">
        <w:trPr>
          <w:tblCellSpacing w:w="0" w:type="dxa"/>
        </w:trPr>
        <w:tc>
          <w:tcPr>
            <w:tcW w:w="4835"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DESPESAS COM SAÚDE (Por Grupo de Natureza de Despesa)</w:t>
            </w:r>
          </w:p>
        </w:tc>
        <w:tc>
          <w:tcPr>
            <w:tcW w:w="1240"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DOTAÇÃO INICIAL</w:t>
            </w:r>
          </w:p>
        </w:tc>
        <w:tc>
          <w:tcPr>
            <w:tcW w:w="1240"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DOTAÇÃO ATUALIZADA (e)</w:t>
            </w:r>
          </w:p>
        </w:tc>
        <w:tc>
          <w:tcPr>
            <w:tcW w:w="3317" w:type="dxa"/>
            <w:gridSpan w:val="3"/>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DESPESAS EXECUTADAS</w:t>
            </w:r>
          </w:p>
        </w:tc>
      </w:tr>
      <w:tr w:rsidR="00947C3D" w:rsidRPr="000829CB" w:rsidTr="00B742C3">
        <w:trPr>
          <w:tblCellSpacing w:w="0" w:type="dxa"/>
        </w:trPr>
        <w:tc>
          <w:tcPr>
            <w:tcW w:w="4835"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0"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0"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1"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Liquidadas Até o Bimestre </w:t>
            </w:r>
            <w:r w:rsidRPr="000829CB">
              <w:rPr>
                <w:rFonts w:ascii="Arial" w:hAnsi="Arial" w:cs="Arial"/>
                <w:b/>
                <w:bCs/>
                <w:color w:val="636363"/>
                <w:sz w:val="17"/>
                <w:szCs w:val="17"/>
                <w:lang w:val="pt-BR" w:eastAsia="pt-BR"/>
              </w:rPr>
              <w:br/>
              <w:t>(f)</w:t>
            </w:r>
          </w:p>
        </w:tc>
        <w:tc>
          <w:tcPr>
            <w:tcW w:w="1241"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Inscritas em Restos a Pagar não Processados</w:t>
            </w:r>
            <w:r w:rsidRPr="000829CB">
              <w:rPr>
                <w:rFonts w:ascii="Arial" w:hAnsi="Arial" w:cs="Arial"/>
                <w:b/>
                <w:bCs/>
                <w:color w:val="636363"/>
                <w:sz w:val="17"/>
                <w:szCs w:val="17"/>
                <w:lang w:val="pt-BR" w:eastAsia="pt-BR"/>
              </w:rPr>
              <w:br/>
              <w:t>(g)</w:t>
            </w:r>
          </w:p>
        </w:tc>
        <w:tc>
          <w:tcPr>
            <w:tcW w:w="835"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 </w:t>
            </w:r>
            <w:r w:rsidRPr="000829CB">
              <w:rPr>
                <w:rFonts w:ascii="Arial" w:hAnsi="Arial" w:cs="Arial"/>
                <w:b/>
                <w:bCs/>
                <w:color w:val="636363"/>
                <w:sz w:val="17"/>
                <w:szCs w:val="17"/>
                <w:lang w:eastAsia="pt-BR"/>
              </w:rPr>
              <w:br/>
              <w:t>(</w:t>
            </w:r>
            <w:proofErr w:type="spellStart"/>
            <w:r w:rsidRPr="000829CB">
              <w:rPr>
                <w:rFonts w:ascii="Arial" w:hAnsi="Arial" w:cs="Arial"/>
                <w:b/>
                <w:bCs/>
                <w:color w:val="636363"/>
                <w:sz w:val="17"/>
                <w:szCs w:val="17"/>
                <w:lang w:eastAsia="pt-BR"/>
              </w:rPr>
              <w:t>f+g</w:t>
            </w:r>
            <w:proofErr w:type="spellEnd"/>
            <w:r w:rsidRPr="000829CB">
              <w:rPr>
                <w:rFonts w:ascii="Arial" w:hAnsi="Arial" w:cs="Arial"/>
                <w:b/>
                <w:bCs/>
                <w:color w:val="636363"/>
                <w:sz w:val="17"/>
                <w:szCs w:val="17"/>
                <w:lang w:eastAsia="pt-BR"/>
              </w:rPr>
              <w:t>)/e)</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DESPESAS CORRENTES</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2.920.000,00</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2.773.806,23</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2.772.443,02</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0,03</w:t>
            </w:r>
          </w:p>
        </w:tc>
        <w:tc>
          <w:tcPr>
            <w:tcW w:w="8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99,95</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Pessoal</w:t>
            </w:r>
            <w:proofErr w:type="spellEnd"/>
            <w:r w:rsidRPr="000829CB">
              <w:rPr>
                <w:rFonts w:ascii="Trebuchet MS" w:hAnsi="Trebuchet MS"/>
                <w:color w:val="636363"/>
                <w:sz w:val="17"/>
                <w:szCs w:val="17"/>
                <w:lang w:eastAsia="pt-BR"/>
              </w:rPr>
              <w:t xml:space="preserve"> e </w:t>
            </w:r>
            <w:proofErr w:type="spellStart"/>
            <w:r w:rsidRPr="000829CB">
              <w:rPr>
                <w:rFonts w:ascii="Trebuchet MS" w:hAnsi="Trebuchet MS"/>
                <w:color w:val="636363"/>
                <w:sz w:val="17"/>
                <w:szCs w:val="17"/>
                <w:lang w:eastAsia="pt-BR"/>
              </w:rPr>
              <w:t>Encargos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Sociais</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1.986.000,00</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1.404.933,68</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1.404.932,75</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Juros e Encargos da Dívida</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Outras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Despesas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Correntes</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934.000,00</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1.368.872,55</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1.367.510,27</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0,03</w:t>
            </w:r>
          </w:p>
        </w:tc>
        <w:tc>
          <w:tcPr>
            <w:tcW w:w="8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99,90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DESPESAS DE CAPITAL</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118.000,00</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460.403,80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460.398,00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Investimentos</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118.000,00</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460.403,80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460.398,00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lastRenderedPageBreak/>
              <w:t>Inversões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Financeiras</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Amortização</w:t>
            </w:r>
            <w:proofErr w:type="spellEnd"/>
            <w:r w:rsidRPr="000829CB">
              <w:rPr>
                <w:rFonts w:ascii="Trebuchet MS" w:hAnsi="Trebuchet MS"/>
                <w:color w:val="636363"/>
                <w:sz w:val="17"/>
                <w:szCs w:val="17"/>
                <w:lang w:eastAsia="pt-BR"/>
              </w:rPr>
              <w:t xml:space="preserve"> da </w:t>
            </w:r>
            <w:proofErr w:type="spellStart"/>
            <w:r w:rsidRPr="000829CB">
              <w:rPr>
                <w:rFonts w:ascii="Trebuchet MS" w:hAnsi="Trebuchet MS"/>
                <w:color w:val="636363"/>
                <w:sz w:val="17"/>
                <w:szCs w:val="17"/>
                <w:lang w:eastAsia="pt-BR"/>
              </w:rPr>
              <w:t>Dívida</w:t>
            </w:r>
            <w:proofErr w:type="spellEnd"/>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3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TOTAL DAS DESPESAS COM SAÚDE (IV)</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3.038.000,00</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3.234.210,03</w:t>
            </w:r>
          </w:p>
        </w:tc>
        <w:tc>
          <w:tcPr>
            <w:tcW w:w="2482" w:type="dxa"/>
            <w:gridSpan w:val="2"/>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3.232.841,05</w:t>
            </w:r>
          </w:p>
        </w:tc>
        <w:tc>
          <w:tcPr>
            <w:tcW w:w="8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99,96</w:t>
            </w:r>
          </w:p>
        </w:tc>
      </w:tr>
    </w:tbl>
    <w:p w:rsidR="00947C3D" w:rsidRPr="000829CB" w:rsidRDefault="00947C3D" w:rsidP="00947C3D">
      <w:pPr>
        <w:rPr>
          <w:sz w:val="24"/>
          <w:szCs w:val="24"/>
          <w:lang w:eastAsia="pt-BR"/>
        </w:rPr>
      </w:pPr>
    </w:p>
    <w:tbl>
      <w:tblPr>
        <w:tblW w:w="10632" w:type="dxa"/>
        <w:tblCellSpacing w:w="0" w:type="dxa"/>
        <w:tblInd w:w="-1119"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4820"/>
        <w:gridCol w:w="992"/>
        <w:gridCol w:w="1156"/>
        <w:gridCol w:w="1112"/>
        <w:gridCol w:w="1166"/>
        <w:gridCol w:w="1386"/>
      </w:tblGrid>
      <w:tr w:rsidR="00947C3D" w:rsidRPr="000829CB" w:rsidTr="00B742C3">
        <w:trPr>
          <w:tblCellSpacing w:w="0" w:type="dxa"/>
        </w:trPr>
        <w:tc>
          <w:tcPr>
            <w:tcW w:w="4820"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DESPESAS COM SAÚDE NÃO COMPUTADAS PARA FINS DE APURAÇÃO DO PERCENTUAL MÍNIMO</w:t>
            </w:r>
          </w:p>
        </w:tc>
        <w:tc>
          <w:tcPr>
            <w:tcW w:w="992"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DOTAÇÃO INICIAL</w:t>
            </w:r>
          </w:p>
        </w:tc>
        <w:tc>
          <w:tcPr>
            <w:tcW w:w="1156"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DOTAÇÃO ATUALIZADA</w:t>
            </w:r>
          </w:p>
        </w:tc>
        <w:tc>
          <w:tcPr>
            <w:tcW w:w="3664" w:type="dxa"/>
            <w:gridSpan w:val="3"/>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DESPESAS EXECUTADAS</w:t>
            </w:r>
          </w:p>
        </w:tc>
      </w:tr>
      <w:tr w:rsidR="00947C3D" w:rsidRPr="000829CB" w:rsidTr="00B742C3">
        <w:trPr>
          <w:tblCellSpacing w:w="0" w:type="dxa"/>
        </w:trPr>
        <w:tc>
          <w:tcPr>
            <w:tcW w:w="4820"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992"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156"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112"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Liquidadas Até o Bimestre </w:t>
            </w:r>
            <w:r w:rsidRPr="000829CB">
              <w:rPr>
                <w:rFonts w:ascii="Arial" w:hAnsi="Arial" w:cs="Arial"/>
                <w:b/>
                <w:bCs/>
                <w:color w:val="636363"/>
                <w:sz w:val="17"/>
                <w:szCs w:val="17"/>
                <w:lang w:val="pt-BR" w:eastAsia="pt-BR"/>
              </w:rPr>
              <w:br/>
              <w:t>(h)</w:t>
            </w:r>
          </w:p>
        </w:tc>
        <w:tc>
          <w:tcPr>
            <w:tcW w:w="1166"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Inscritas em Restos a Pagar não Processados </w:t>
            </w:r>
            <w:r w:rsidRPr="000829CB">
              <w:rPr>
                <w:rFonts w:ascii="Arial" w:hAnsi="Arial" w:cs="Arial"/>
                <w:b/>
                <w:bCs/>
                <w:color w:val="636363"/>
                <w:sz w:val="17"/>
                <w:szCs w:val="17"/>
                <w:lang w:val="pt-BR" w:eastAsia="pt-BR"/>
              </w:rPr>
              <w:br/>
            </w:r>
            <w:proofErr w:type="gramStart"/>
            <w:r w:rsidRPr="000829CB">
              <w:rPr>
                <w:rFonts w:ascii="Arial" w:hAnsi="Arial" w:cs="Arial"/>
                <w:b/>
                <w:bCs/>
                <w:color w:val="636363"/>
                <w:sz w:val="17"/>
                <w:szCs w:val="17"/>
                <w:lang w:val="pt-BR" w:eastAsia="pt-BR"/>
              </w:rPr>
              <w:t>(</w:t>
            </w:r>
            <w:proofErr w:type="gramEnd"/>
            <w:r w:rsidRPr="000829CB">
              <w:rPr>
                <w:rFonts w:ascii="Arial" w:hAnsi="Arial" w:cs="Arial"/>
                <w:b/>
                <w:bCs/>
                <w:color w:val="636363"/>
                <w:sz w:val="17"/>
                <w:szCs w:val="17"/>
                <w:lang w:val="pt-BR" w:eastAsia="pt-BR"/>
              </w:rPr>
              <w:t>i)</w:t>
            </w:r>
          </w:p>
        </w:tc>
        <w:tc>
          <w:tcPr>
            <w:tcW w:w="1386"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 </w:t>
            </w:r>
            <w:r w:rsidRPr="000829CB">
              <w:rPr>
                <w:rFonts w:ascii="Arial" w:hAnsi="Arial" w:cs="Arial"/>
                <w:b/>
                <w:bCs/>
                <w:color w:val="636363"/>
                <w:sz w:val="17"/>
                <w:szCs w:val="17"/>
                <w:lang w:eastAsia="pt-BR"/>
              </w:rPr>
              <w:br/>
              <w:t>[(</w:t>
            </w:r>
            <w:proofErr w:type="spellStart"/>
            <w:r w:rsidRPr="000829CB">
              <w:rPr>
                <w:rFonts w:ascii="Arial" w:hAnsi="Arial" w:cs="Arial"/>
                <w:b/>
                <w:bCs/>
                <w:color w:val="636363"/>
                <w:sz w:val="17"/>
                <w:szCs w:val="17"/>
                <w:lang w:eastAsia="pt-BR"/>
              </w:rPr>
              <w:t>h+i</w:t>
            </w:r>
            <w:proofErr w:type="spellEnd"/>
            <w:r w:rsidRPr="000829CB">
              <w:rPr>
                <w:rFonts w:ascii="Arial" w:hAnsi="Arial" w:cs="Arial"/>
                <w:b/>
                <w:bCs/>
                <w:color w:val="636363"/>
                <w:sz w:val="17"/>
                <w:szCs w:val="17"/>
                <w:lang w:eastAsia="pt-BR"/>
              </w:rPr>
              <w:t>)</w:t>
            </w:r>
            <w:r w:rsidRPr="000829CB">
              <w:rPr>
                <w:rFonts w:ascii="Arial" w:hAnsi="Arial" w:cs="Arial"/>
                <w:b/>
                <w:bCs/>
                <w:color w:val="636363"/>
                <w:sz w:val="17"/>
                <w:szCs w:val="17"/>
                <w:lang w:eastAsia="pt-BR"/>
              </w:rPr>
              <w:br/>
              <w:t>/ IV(</w:t>
            </w:r>
            <w:proofErr w:type="spellStart"/>
            <w:r w:rsidRPr="000829CB">
              <w:rPr>
                <w:rFonts w:ascii="Arial" w:hAnsi="Arial" w:cs="Arial"/>
                <w:b/>
                <w:bCs/>
                <w:color w:val="636363"/>
                <w:sz w:val="17"/>
                <w:szCs w:val="17"/>
                <w:lang w:eastAsia="pt-BR"/>
              </w:rPr>
              <w:t>f+g</w:t>
            </w:r>
            <w:proofErr w:type="spellEnd"/>
            <w:r w:rsidRPr="000829CB">
              <w:rPr>
                <w:rFonts w:ascii="Arial" w:hAnsi="Arial" w:cs="Arial"/>
                <w:b/>
                <w:bCs/>
                <w:color w:val="636363"/>
                <w:sz w:val="17"/>
                <w:szCs w:val="17"/>
                <w:lang w:eastAsia="pt-BR"/>
              </w:rPr>
              <w:t>)]</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DESPESAS COM INATIVOS E PENSIONISTAS</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DESPESA COM ASSISTÊNCIA À SAÚDE QUE NÃO ATENDE AO PRINCÍPIO DE ACESSO UNIVERSAL</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DESPESAS CUSTEADAS COM OUTROS RECURSOS</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1.575.332,35</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0,03</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48,73</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Recursos de Transferências do Sistema Único de Saúde - SUS</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1.565.132,35</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0,03</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48,41</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Recursos de Operações de Crédito</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 xml:space="preserve">Outros </w:t>
            </w:r>
            <w:proofErr w:type="spellStart"/>
            <w:r w:rsidRPr="000829CB">
              <w:rPr>
                <w:rFonts w:ascii="Trebuchet MS" w:hAnsi="Trebuchet MS"/>
                <w:color w:val="636363"/>
                <w:sz w:val="17"/>
                <w:szCs w:val="17"/>
                <w:lang w:eastAsia="pt-BR"/>
              </w:rPr>
              <w:t>Recursos</w:t>
            </w:r>
            <w:proofErr w:type="spellEnd"/>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10.200,00</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0,32</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OUTRAS AÇÕES E SERVIÇOS NÃO COMPUTADOS</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RESTOS A PAGAR NÃO PROCESSADOS INSCRITOS INDEVIDAMENTE NO EXERCÍCIO SEM DISPONIBILIDADE FINANCEIRA¹</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DESPESAS CUSTEADAS COM DISPONIBILIDADE DE CAIXA VINCULADA AOS RESTOS A PAGAR CANCELADOS²</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DESPESAS CUSTEADAS COM RECURSOS VINCULADOS À PARCELA DO PERCENTUAL MÍNIMO QUE NÃO FOI APLICADA EM AÇÕES E SERVIÇOS DE SAÚDE EM EXERCÍCIOS ANTERIORES³</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1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16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820"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TOTAL DAS DESPESAS COM SAÚDE NÃO COMPUTADAS (V)</w:t>
            </w:r>
          </w:p>
        </w:tc>
        <w:tc>
          <w:tcPr>
            <w:tcW w:w="99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 </w:t>
            </w:r>
          </w:p>
        </w:tc>
        <w:tc>
          <w:tcPr>
            <w:tcW w:w="115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2278" w:type="dxa"/>
            <w:gridSpan w:val="2"/>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1.575.332,38</w:t>
            </w:r>
          </w:p>
        </w:tc>
        <w:tc>
          <w:tcPr>
            <w:tcW w:w="138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48,73</w:t>
            </w:r>
          </w:p>
        </w:tc>
      </w:tr>
    </w:tbl>
    <w:p w:rsidR="00947C3D" w:rsidRPr="000829CB" w:rsidRDefault="00947C3D" w:rsidP="00947C3D">
      <w:pPr>
        <w:rPr>
          <w:sz w:val="24"/>
          <w:szCs w:val="24"/>
          <w:lang w:eastAsia="pt-BR"/>
        </w:rPr>
      </w:pPr>
    </w:p>
    <w:tbl>
      <w:tblPr>
        <w:tblW w:w="10632" w:type="dxa"/>
        <w:tblCellSpacing w:w="0" w:type="dxa"/>
        <w:tblInd w:w="-1119" w:type="dxa"/>
        <w:tblBorders>
          <w:top w:val="single" w:sz="6" w:space="0" w:color="BBBBBB"/>
          <w:left w:val="single" w:sz="6" w:space="0" w:color="BBBBBB"/>
          <w:bottom w:val="single" w:sz="6" w:space="0" w:color="BBBBBB"/>
          <w:right w:val="single" w:sz="6" w:space="0" w:color="BBBBBB"/>
        </w:tblBorders>
        <w:tblLayout w:type="fixed"/>
        <w:tblCellMar>
          <w:top w:w="15" w:type="dxa"/>
          <w:left w:w="15" w:type="dxa"/>
          <w:bottom w:w="15" w:type="dxa"/>
          <w:right w:w="15" w:type="dxa"/>
        </w:tblCellMar>
        <w:tblLook w:val="04A0" w:firstRow="1" w:lastRow="0" w:firstColumn="1" w:lastColumn="0" w:noHBand="0" w:noVBand="1"/>
      </w:tblPr>
      <w:tblGrid>
        <w:gridCol w:w="5184"/>
        <w:gridCol w:w="1252"/>
        <w:gridCol w:w="1077"/>
        <w:gridCol w:w="1134"/>
        <w:gridCol w:w="208"/>
        <w:gridCol w:w="50"/>
        <w:gridCol w:w="1182"/>
        <w:gridCol w:w="545"/>
      </w:tblGrid>
      <w:tr w:rsidR="00947C3D" w:rsidRPr="000829CB" w:rsidTr="00B742C3">
        <w:trPr>
          <w:tblCellSpacing w:w="0" w:type="dxa"/>
        </w:trPr>
        <w:tc>
          <w:tcPr>
            <w:tcW w:w="5184"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TOTAL DAS DESPESAS COM AÇÕES E SERVIÇOS PÚBLICOS DE SAÚDE (VI) = [</w:t>
            </w:r>
            <w:proofErr w:type="gramStart"/>
            <w:r w:rsidRPr="000829CB">
              <w:rPr>
                <w:rFonts w:ascii="Arial" w:hAnsi="Arial" w:cs="Arial"/>
                <w:b/>
                <w:bCs/>
                <w:color w:val="636363"/>
                <w:sz w:val="17"/>
                <w:szCs w:val="17"/>
                <w:lang w:val="pt-BR" w:eastAsia="pt-BR"/>
              </w:rPr>
              <w:t>(IV(</w:t>
            </w:r>
            <w:proofErr w:type="spellStart"/>
            <w:r w:rsidRPr="000829CB">
              <w:rPr>
                <w:rFonts w:ascii="Arial" w:hAnsi="Arial" w:cs="Arial"/>
                <w:b/>
                <w:bCs/>
                <w:color w:val="636363"/>
                <w:sz w:val="17"/>
                <w:szCs w:val="17"/>
                <w:lang w:val="pt-BR" w:eastAsia="pt-BR"/>
              </w:rPr>
              <w:t>f+g</w:t>
            </w:r>
            <w:proofErr w:type="spellEnd"/>
            <w:r w:rsidRPr="000829CB">
              <w:rPr>
                <w:rFonts w:ascii="Arial" w:hAnsi="Arial" w:cs="Arial"/>
                <w:b/>
                <w:bCs/>
                <w:color w:val="636363"/>
                <w:sz w:val="17"/>
                <w:szCs w:val="17"/>
                <w:lang w:val="pt-BR" w:eastAsia="pt-BR"/>
              </w:rPr>
              <w:t>)-V(</w:t>
            </w:r>
            <w:proofErr w:type="spellStart"/>
            <w:r w:rsidRPr="000829CB">
              <w:rPr>
                <w:rFonts w:ascii="Arial" w:hAnsi="Arial" w:cs="Arial"/>
                <w:b/>
                <w:bCs/>
                <w:color w:val="636363"/>
                <w:sz w:val="17"/>
                <w:szCs w:val="17"/>
                <w:lang w:val="pt-BR" w:eastAsia="pt-BR"/>
              </w:rPr>
              <w:t>h+i</w:t>
            </w:r>
            <w:proofErr w:type="spellEnd"/>
            <w:r w:rsidRPr="000829CB">
              <w:rPr>
                <w:rFonts w:ascii="Arial" w:hAnsi="Arial" w:cs="Arial"/>
                <w:b/>
                <w:bCs/>
                <w:color w:val="636363"/>
                <w:sz w:val="17"/>
                <w:szCs w:val="17"/>
                <w:lang w:val="pt-BR" w:eastAsia="pt-BR"/>
              </w:rPr>
              <w:t>)</w:t>
            </w:r>
            <w:proofErr w:type="gramEnd"/>
            <w:r w:rsidRPr="000829CB">
              <w:rPr>
                <w:rFonts w:ascii="Arial" w:hAnsi="Arial" w:cs="Arial"/>
                <w:b/>
                <w:bCs/>
                <w:color w:val="636363"/>
                <w:sz w:val="17"/>
                <w:szCs w:val="17"/>
                <w:lang w:val="pt-BR" w:eastAsia="pt-BR"/>
              </w:rPr>
              <w:t>]</w:t>
            </w:r>
          </w:p>
        </w:tc>
        <w:tc>
          <w:tcPr>
            <w:tcW w:w="1252"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 </w:t>
            </w:r>
          </w:p>
        </w:tc>
        <w:tc>
          <w:tcPr>
            <w:tcW w:w="1077"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134"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                               1.657.508,67</w:t>
            </w:r>
          </w:p>
        </w:tc>
        <w:tc>
          <w:tcPr>
            <w:tcW w:w="1985" w:type="dxa"/>
            <w:gridSpan w:val="4"/>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w:t>
            </w:r>
          </w:p>
        </w:tc>
      </w:tr>
      <w:tr w:rsidR="00947C3D" w:rsidRPr="000829CB" w:rsidTr="00B742C3">
        <w:trPr>
          <w:gridAfter w:val="1"/>
          <w:wAfter w:w="545" w:type="dxa"/>
          <w:tblCellSpacing w:w="0" w:type="dxa"/>
        </w:trPr>
        <w:tc>
          <w:tcPr>
            <w:tcW w:w="5184"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52" w:type="dxa"/>
            <w:vAlign w:val="center"/>
            <w:hideMark/>
          </w:tcPr>
          <w:p w:rsidR="00947C3D" w:rsidRPr="000829CB" w:rsidRDefault="00947C3D" w:rsidP="00B742C3">
            <w:pPr>
              <w:jc w:val="both"/>
              <w:rPr>
                <w:rFonts w:ascii="Trebuchet MS" w:hAnsi="Trebuchet MS"/>
                <w:color w:val="636363"/>
                <w:sz w:val="17"/>
                <w:szCs w:val="17"/>
                <w:lang w:eastAsia="pt-BR"/>
              </w:rPr>
            </w:pPr>
          </w:p>
        </w:tc>
        <w:tc>
          <w:tcPr>
            <w:tcW w:w="1077" w:type="dxa"/>
            <w:vAlign w:val="center"/>
            <w:hideMark/>
          </w:tcPr>
          <w:p w:rsidR="00947C3D" w:rsidRPr="000829CB" w:rsidRDefault="00947C3D" w:rsidP="00B742C3">
            <w:pPr>
              <w:rPr>
                <w:lang w:eastAsia="pt-BR"/>
              </w:rPr>
            </w:pPr>
          </w:p>
        </w:tc>
        <w:tc>
          <w:tcPr>
            <w:tcW w:w="1342" w:type="dxa"/>
            <w:gridSpan w:val="2"/>
            <w:vAlign w:val="center"/>
            <w:hideMark/>
          </w:tcPr>
          <w:p w:rsidR="00947C3D" w:rsidRPr="000829CB" w:rsidRDefault="00947C3D" w:rsidP="00B742C3">
            <w:pPr>
              <w:rPr>
                <w:lang w:eastAsia="pt-BR"/>
              </w:rPr>
            </w:pPr>
          </w:p>
        </w:tc>
        <w:tc>
          <w:tcPr>
            <w:tcW w:w="50" w:type="dxa"/>
            <w:vAlign w:val="center"/>
            <w:hideMark/>
          </w:tcPr>
          <w:p w:rsidR="00947C3D" w:rsidRPr="000829CB" w:rsidRDefault="00947C3D" w:rsidP="00B742C3">
            <w:pPr>
              <w:rPr>
                <w:lang w:eastAsia="pt-BR"/>
              </w:rPr>
            </w:pPr>
          </w:p>
        </w:tc>
        <w:tc>
          <w:tcPr>
            <w:tcW w:w="1182" w:type="dxa"/>
            <w:vAlign w:val="center"/>
            <w:hideMark/>
          </w:tcPr>
          <w:p w:rsidR="00947C3D" w:rsidRPr="000829CB" w:rsidRDefault="00947C3D" w:rsidP="00B742C3">
            <w:pPr>
              <w:rPr>
                <w:lang w:eastAsia="pt-BR"/>
              </w:rPr>
            </w:pPr>
          </w:p>
        </w:tc>
      </w:tr>
    </w:tbl>
    <w:p w:rsidR="00947C3D" w:rsidRPr="000829CB" w:rsidRDefault="00947C3D" w:rsidP="00947C3D">
      <w:pPr>
        <w:rPr>
          <w:sz w:val="24"/>
          <w:szCs w:val="24"/>
          <w:lang w:eastAsia="pt-BR"/>
        </w:rPr>
      </w:pPr>
    </w:p>
    <w:tbl>
      <w:tblPr>
        <w:tblW w:w="10659" w:type="dxa"/>
        <w:tblCellSpacing w:w="0" w:type="dxa"/>
        <w:tblInd w:w="-1119"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8222"/>
        <w:gridCol w:w="2437"/>
      </w:tblGrid>
      <w:tr w:rsidR="00947C3D" w:rsidRPr="000829CB" w:rsidTr="00B742C3">
        <w:trPr>
          <w:tblCellSpacing w:w="0" w:type="dxa"/>
        </w:trPr>
        <w:tc>
          <w:tcPr>
            <w:tcW w:w="8222"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PERCENTUAL DE APLICAÇÃO EM AÇÕES E SERVIÇOS PÚBLICOS DE SAÚDE SOBRE A RECEITA DE IMPOSTOS LÍQUIDA E TRANSFERÊNCIAS CONSTITUCIONAIS E LEGAIS (VII%) = [</w:t>
            </w:r>
            <w:proofErr w:type="gramStart"/>
            <w:r w:rsidRPr="000829CB">
              <w:rPr>
                <w:rFonts w:ascii="Arial" w:hAnsi="Arial" w:cs="Arial"/>
                <w:b/>
                <w:bCs/>
                <w:color w:val="636363"/>
                <w:sz w:val="17"/>
                <w:szCs w:val="17"/>
                <w:lang w:val="pt-BR" w:eastAsia="pt-BR"/>
              </w:rPr>
              <w:t>VI(</w:t>
            </w:r>
            <w:proofErr w:type="spellStart"/>
            <w:proofErr w:type="gramEnd"/>
            <w:r w:rsidRPr="000829CB">
              <w:rPr>
                <w:rFonts w:ascii="Arial" w:hAnsi="Arial" w:cs="Arial"/>
                <w:b/>
                <w:bCs/>
                <w:color w:val="636363"/>
                <w:sz w:val="17"/>
                <w:szCs w:val="17"/>
                <w:lang w:val="pt-BR" w:eastAsia="pt-BR"/>
              </w:rPr>
              <w:t>h+i</w:t>
            </w:r>
            <w:proofErr w:type="spellEnd"/>
            <w:r w:rsidRPr="000829CB">
              <w:rPr>
                <w:rFonts w:ascii="Arial" w:hAnsi="Arial" w:cs="Arial"/>
                <w:b/>
                <w:bCs/>
                <w:color w:val="636363"/>
                <w:sz w:val="17"/>
                <w:szCs w:val="17"/>
                <w:lang w:val="pt-BR" w:eastAsia="pt-BR"/>
              </w:rPr>
              <w:t xml:space="preserve">) / </w:t>
            </w:r>
            <w:proofErr w:type="spellStart"/>
            <w:r w:rsidRPr="000829CB">
              <w:rPr>
                <w:rFonts w:ascii="Arial" w:hAnsi="Arial" w:cs="Arial"/>
                <w:b/>
                <w:bCs/>
                <w:color w:val="636363"/>
                <w:sz w:val="17"/>
                <w:szCs w:val="17"/>
                <w:lang w:val="pt-BR" w:eastAsia="pt-BR"/>
              </w:rPr>
              <w:t>IIIb</w:t>
            </w:r>
            <w:proofErr w:type="spellEnd"/>
            <w:r w:rsidRPr="000829CB">
              <w:rPr>
                <w:rFonts w:ascii="Arial" w:hAnsi="Arial" w:cs="Arial"/>
                <w:b/>
                <w:bCs/>
                <w:color w:val="636363"/>
                <w:sz w:val="17"/>
                <w:szCs w:val="17"/>
                <w:lang w:val="pt-BR" w:eastAsia="pt-BR"/>
              </w:rPr>
              <w:t xml:space="preserve"> x 100] - LIMITE CONSTITUCIONAL 15%4</w:t>
            </w:r>
          </w:p>
        </w:tc>
        <w:tc>
          <w:tcPr>
            <w:tcW w:w="2437"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15,13</w:t>
            </w:r>
          </w:p>
        </w:tc>
      </w:tr>
      <w:tr w:rsidR="00947C3D" w:rsidRPr="000829CB" w:rsidTr="00B742C3">
        <w:trPr>
          <w:gridAfter w:val="1"/>
          <w:wAfter w:w="2437" w:type="dxa"/>
          <w:trHeight w:val="195"/>
          <w:tblCellSpacing w:w="0" w:type="dxa"/>
        </w:trPr>
        <w:tc>
          <w:tcPr>
            <w:tcW w:w="8222"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r>
    </w:tbl>
    <w:p w:rsidR="00947C3D" w:rsidRPr="000829CB" w:rsidRDefault="00947C3D" w:rsidP="00947C3D">
      <w:pPr>
        <w:rPr>
          <w:sz w:val="24"/>
          <w:szCs w:val="24"/>
          <w:lang w:eastAsia="pt-BR"/>
        </w:rPr>
      </w:pPr>
    </w:p>
    <w:tbl>
      <w:tblPr>
        <w:tblW w:w="10632" w:type="dxa"/>
        <w:tblCellSpacing w:w="0" w:type="dxa"/>
        <w:tblInd w:w="-1119"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8364"/>
        <w:gridCol w:w="2268"/>
      </w:tblGrid>
      <w:tr w:rsidR="00947C3D" w:rsidRPr="000829CB" w:rsidTr="00B742C3">
        <w:trPr>
          <w:tblCellSpacing w:w="0" w:type="dxa"/>
        </w:trPr>
        <w:tc>
          <w:tcPr>
            <w:tcW w:w="8364"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VALOR REFERENTE À DIFERENÇA ENTRE O VALOR EXECUTADO E O LIMITE MÍNIMO CONSTITUCIONAL [</w:t>
            </w:r>
            <w:proofErr w:type="gramStart"/>
            <w:r w:rsidRPr="000829CB">
              <w:rPr>
                <w:rFonts w:ascii="Arial" w:hAnsi="Arial" w:cs="Arial"/>
                <w:b/>
                <w:bCs/>
                <w:color w:val="636363"/>
                <w:sz w:val="17"/>
                <w:szCs w:val="17"/>
                <w:lang w:val="pt-BR" w:eastAsia="pt-BR"/>
              </w:rPr>
              <w:t>VI(</w:t>
            </w:r>
            <w:proofErr w:type="spellStart"/>
            <w:proofErr w:type="gramEnd"/>
            <w:r w:rsidRPr="000829CB">
              <w:rPr>
                <w:rFonts w:ascii="Arial" w:hAnsi="Arial" w:cs="Arial"/>
                <w:b/>
                <w:bCs/>
                <w:color w:val="636363"/>
                <w:sz w:val="17"/>
                <w:szCs w:val="17"/>
                <w:lang w:val="pt-BR" w:eastAsia="pt-BR"/>
              </w:rPr>
              <w:t>h+i</w:t>
            </w:r>
            <w:proofErr w:type="spellEnd"/>
            <w:r w:rsidRPr="000829CB">
              <w:rPr>
                <w:rFonts w:ascii="Arial" w:hAnsi="Arial" w:cs="Arial"/>
                <w:b/>
                <w:bCs/>
                <w:color w:val="636363"/>
                <w:sz w:val="17"/>
                <w:szCs w:val="17"/>
                <w:lang w:val="pt-BR" w:eastAsia="pt-BR"/>
              </w:rPr>
              <w:t>)-(15*</w:t>
            </w:r>
            <w:proofErr w:type="spellStart"/>
            <w:r w:rsidRPr="000829CB">
              <w:rPr>
                <w:rFonts w:ascii="Arial" w:hAnsi="Arial" w:cs="Arial"/>
                <w:b/>
                <w:bCs/>
                <w:color w:val="636363"/>
                <w:sz w:val="17"/>
                <w:szCs w:val="17"/>
                <w:lang w:val="pt-BR" w:eastAsia="pt-BR"/>
              </w:rPr>
              <w:t>IIIb</w:t>
            </w:r>
            <w:proofErr w:type="spellEnd"/>
            <w:r w:rsidRPr="000829CB">
              <w:rPr>
                <w:rFonts w:ascii="Arial" w:hAnsi="Arial" w:cs="Arial"/>
                <w:b/>
                <w:bCs/>
                <w:color w:val="636363"/>
                <w:sz w:val="17"/>
                <w:szCs w:val="17"/>
                <w:lang w:val="pt-BR" w:eastAsia="pt-BR"/>
              </w:rPr>
              <w:t>)/100]</w:t>
            </w:r>
          </w:p>
        </w:tc>
        <w:tc>
          <w:tcPr>
            <w:tcW w:w="2268"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14.850,10</w:t>
            </w:r>
          </w:p>
        </w:tc>
      </w:tr>
      <w:tr w:rsidR="00947C3D" w:rsidRPr="000829CB" w:rsidTr="00B742C3">
        <w:trPr>
          <w:gridAfter w:val="1"/>
          <w:wAfter w:w="2268" w:type="dxa"/>
          <w:trHeight w:val="195"/>
          <w:tblCellSpacing w:w="0" w:type="dxa"/>
        </w:trPr>
        <w:tc>
          <w:tcPr>
            <w:tcW w:w="8364"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r>
    </w:tbl>
    <w:p w:rsidR="00947C3D" w:rsidRPr="000829CB" w:rsidRDefault="00947C3D" w:rsidP="00947C3D">
      <w:pPr>
        <w:rPr>
          <w:sz w:val="24"/>
          <w:szCs w:val="24"/>
          <w:lang w:eastAsia="pt-BR"/>
        </w:rPr>
      </w:pPr>
    </w:p>
    <w:tbl>
      <w:tblPr>
        <w:tblW w:w="10824" w:type="dxa"/>
        <w:tblCellSpacing w:w="0" w:type="dxa"/>
        <w:tblInd w:w="-1119" w:type="dxa"/>
        <w:tblBorders>
          <w:top w:val="single" w:sz="6" w:space="0" w:color="BBBBBB"/>
          <w:left w:val="single" w:sz="6" w:space="0" w:color="BBBBBB"/>
          <w:bottom w:val="single" w:sz="6" w:space="0" w:color="BBBBBB"/>
          <w:right w:val="single" w:sz="6" w:space="0" w:color="BBBBBB"/>
        </w:tblBorders>
        <w:tblLayout w:type="fixed"/>
        <w:tblCellMar>
          <w:top w:w="15" w:type="dxa"/>
          <w:left w:w="15" w:type="dxa"/>
          <w:bottom w:w="15" w:type="dxa"/>
          <w:right w:w="15" w:type="dxa"/>
        </w:tblCellMar>
        <w:tblLook w:val="04A0" w:firstRow="1" w:lastRow="0" w:firstColumn="1" w:lastColumn="0" w:noHBand="0" w:noVBand="1"/>
      </w:tblPr>
      <w:tblGrid>
        <w:gridCol w:w="5245"/>
        <w:gridCol w:w="1276"/>
        <w:gridCol w:w="1417"/>
        <w:gridCol w:w="709"/>
        <w:gridCol w:w="851"/>
        <w:gridCol w:w="1326"/>
      </w:tblGrid>
      <w:tr w:rsidR="00947C3D" w:rsidRPr="000829CB" w:rsidTr="00B742C3">
        <w:trPr>
          <w:trHeight w:val="195"/>
          <w:tblCellSpacing w:w="0" w:type="dxa"/>
        </w:trPr>
        <w:tc>
          <w:tcPr>
            <w:tcW w:w="5245"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EXECUÇÃO DE RESTOS A PAGAR NÃO PROCESSADOS INSCRITOS COM DISPONIBILIDADE DE CAIXA</w:t>
            </w:r>
          </w:p>
        </w:tc>
        <w:tc>
          <w:tcPr>
            <w:tcW w:w="1276"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INSCRITOS</w:t>
            </w:r>
          </w:p>
        </w:tc>
        <w:tc>
          <w:tcPr>
            <w:tcW w:w="1417"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CANCELADOS/PRESCRITOS</w:t>
            </w:r>
          </w:p>
        </w:tc>
        <w:tc>
          <w:tcPr>
            <w:tcW w:w="709"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PAGOS</w:t>
            </w:r>
          </w:p>
        </w:tc>
        <w:tc>
          <w:tcPr>
            <w:tcW w:w="851"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A PAGAR</w:t>
            </w:r>
          </w:p>
        </w:tc>
        <w:tc>
          <w:tcPr>
            <w:tcW w:w="1326"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PARCELA CONSIDERADA NO LIMITE</w:t>
            </w:r>
          </w:p>
        </w:tc>
      </w:tr>
      <w:tr w:rsidR="00947C3D" w:rsidRPr="000829CB" w:rsidTr="00B742C3">
        <w:trPr>
          <w:trHeight w:val="195"/>
          <w:tblCellSpacing w:w="0" w:type="dxa"/>
        </w:trPr>
        <w:tc>
          <w:tcPr>
            <w:tcW w:w="5245"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76"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417"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709"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851"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326"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r>
      <w:tr w:rsidR="00947C3D" w:rsidRPr="000829CB" w:rsidTr="00B742C3">
        <w:trPr>
          <w:tblCellSpacing w:w="0" w:type="dxa"/>
        </w:trPr>
        <w:tc>
          <w:tcPr>
            <w:tcW w:w="524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Inscritos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em</w:t>
            </w:r>
            <w:proofErr w:type="spellEnd"/>
            <w:r w:rsidRPr="000829CB">
              <w:rPr>
                <w:rFonts w:ascii="Trebuchet MS" w:hAnsi="Trebuchet MS"/>
                <w:color w:val="636363"/>
                <w:sz w:val="17"/>
                <w:szCs w:val="17"/>
                <w:lang w:eastAsia="pt-BR"/>
              </w:rPr>
              <w:t xml:space="preserve"> 2017</w:t>
            </w:r>
          </w:p>
        </w:tc>
        <w:tc>
          <w:tcPr>
            <w:tcW w:w="127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417"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709"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85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32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524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Inscritos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em</w:t>
            </w:r>
            <w:proofErr w:type="spellEnd"/>
            <w:r w:rsidRPr="000829CB">
              <w:rPr>
                <w:rFonts w:ascii="Trebuchet MS" w:hAnsi="Trebuchet MS"/>
                <w:color w:val="636363"/>
                <w:sz w:val="17"/>
                <w:szCs w:val="17"/>
                <w:lang w:eastAsia="pt-BR"/>
              </w:rPr>
              <w:t xml:space="preserve"> 2016</w:t>
            </w:r>
          </w:p>
        </w:tc>
        <w:tc>
          <w:tcPr>
            <w:tcW w:w="127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417"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709"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5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2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524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Inscritos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em</w:t>
            </w:r>
            <w:proofErr w:type="spellEnd"/>
            <w:r w:rsidRPr="000829CB">
              <w:rPr>
                <w:rFonts w:ascii="Trebuchet MS" w:hAnsi="Trebuchet MS"/>
                <w:color w:val="636363"/>
                <w:sz w:val="17"/>
                <w:szCs w:val="17"/>
                <w:lang w:eastAsia="pt-BR"/>
              </w:rPr>
              <w:t xml:space="preserve"> 2015</w:t>
            </w:r>
          </w:p>
        </w:tc>
        <w:tc>
          <w:tcPr>
            <w:tcW w:w="127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417"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709"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5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2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524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Inscritos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em</w:t>
            </w:r>
            <w:proofErr w:type="spellEnd"/>
            <w:r w:rsidRPr="000829CB">
              <w:rPr>
                <w:rFonts w:ascii="Trebuchet MS" w:hAnsi="Trebuchet MS"/>
                <w:color w:val="636363"/>
                <w:sz w:val="17"/>
                <w:szCs w:val="17"/>
                <w:lang w:eastAsia="pt-BR"/>
              </w:rPr>
              <w:t xml:space="preserve"> 2014</w:t>
            </w:r>
          </w:p>
        </w:tc>
        <w:tc>
          <w:tcPr>
            <w:tcW w:w="127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3.188,00</w:t>
            </w:r>
          </w:p>
        </w:tc>
        <w:tc>
          <w:tcPr>
            <w:tcW w:w="1417"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3.188,00</w:t>
            </w:r>
          </w:p>
        </w:tc>
        <w:tc>
          <w:tcPr>
            <w:tcW w:w="709"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5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2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524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Inscritos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em</w:t>
            </w:r>
            <w:proofErr w:type="spellEnd"/>
            <w:r w:rsidRPr="000829CB">
              <w:rPr>
                <w:rFonts w:ascii="Trebuchet MS" w:hAnsi="Trebuchet MS"/>
                <w:color w:val="636363"/>
                <w:sz w:val="17"/>
                <w:szCs w:val="17"/>
                <w:lang w:eastAsia="pt-BR"/>
              </w:rPr>
              <w:t xml:space="preserve"> 2013</w:t>
            </w:r>
          </w:p>
        </w:tc>
        <w:tc>
          <w:tcPr>
            <w:tcW w:w="127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28.644,43</w:t>
            </w:r>
          </w:p>
        </w:tc>
        <w:tc>
          <w:tcPr>
            <w:tcW w:w="1417"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709"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5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28.644,43</w:t>
            </w:r>
          </w:p>
        </w:tc>
        <w:tc>
          <w:tcPr>
            <w:tcW w:w="132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524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Inscritos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em</w:t>
            </w:r>
            <w:proofErr w:type="spellEnd"/>
            <w:r w:rsidRPr="000829CB">
              <w:rPr>
                <w:rFonts w:ascii="Trebuchet MS" w:hAnsi="Trebuchet MS"/>
                <w:color w:val="636363"/>
                <w:sz w:val="17"/>
                <w:szCs w:val="17"/>
                <w:lang w:eastAsia="pt-BR"/>
              </w:rPr>
              <w:t xml:space="preserve"> 2012</w:t>
            </w:r>
          </w:p>
        </w:tc>
        <w:tc>
          <w:tcPr>
            <w:tcW w:w="127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417"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709"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5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32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5245"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Total</w:t>
            </w:r>
          </w:p>
        </w:tc>
        <w:tc>
          <w:tcPr>
            <w:tcW w:w="127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31.832,43</w:t>
            </w:r>
          </w:p>
        </w:tc>
        <w:tc>
          <w:tcPr>
            <w:tcW w:w="1417"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3.188,00</w:t>
            </w:r>
          </w:p>
        </w:tc>
        <w:tc>
          <w:tcPr>
            <w:tcW w:w="709"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85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28.644,43</w:t>
            </w:r>
          </w:p>
        </w:tc>
        <w:tc>
          <w:tcPr>
            <w:tcW w:w="132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bl>
    <w:p w:rsidR="00947C3D" w:rsidRPr="000829CB" w:rsidRDefault="00947C3D" w:rsidP="00947C3D">
      <w:pPr>
        <w:rPr>
          <w:sz w:val="24"/>
          <w:szCs w:val="24"/>
          <w:lang w:eastAsia="pt-BR"/>
        </w:rPr>
      </w:pPr>
    </w:p>
    <w:tbl>
      <w:tblPr>
        <w:tblW w:w="10810" w:type="dxa"/>
        <w:tblCellSpacing w:w="0" w:type="dxa"/>
        <w:tblInd w:w="-1119"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7088"/>
        <w:gridCol w:w="1240"/>
        <w:gridCol w:w="1241"/>
        <w:gridCol w:w="1241"/>
      </w:tblGrid>
      <w:tr w:rsidR="00947C3D" w:rsidRPr="000829CB" w:rsidTr="00B742C3">
        <w:trPr>
          <w:tblCellSpacing w:w="0" w:type="dxa"/>
        </w:trPr>
        <w:tc>
          <w:tcPr>
            <w:tcW w:w="7088"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 xml:space="preserve">CONTROLE DOS RESTOS A PAGAR CANCELADOS OU PRESCRITOS PARA FINS DE APLICAÇÃO DA DISPONIBILIDADE DE CAIXA CONFORME ARTIGO 24,§ 1° e </w:t>
            </w:r>
            <w:proofErr w:type="gramStart"/>
            <w:r w:rsidRPr="000829CB">
              <w:rPr>
                <w:rFonts w:ascii="Arial" w:hAnsi="Arial" w:cs="Arial"/>
                <w:b/>
                <w:bCs/>
                <w:color w:val="636363"/>
                <w:sz w:val="17"/>
                <w:szCs w:val="17"/>
                <w:lang w:val="pt-BR" w:eastAsia="pt-BR"/>
              </w:rPr>
              <w:t>2°</w:t>
            </w:r>
            <w:proofErr w:type="gramEnd"/>
          </w:p>
        </w:tc>
        <w:tc>
          <w:tcPr>
            <w:tcW w:w="3722" w:type="dxa"/>
            <w:gridSpan w:val="3"/>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RESTOS A PAGAR CANCELADOS OU PRESCRITOS</w:t>
            </w:r>
          </w:p>
        </w:tc>
      </w:tr>
      <w:tr w:rsidR="00947C3D" w:rsidRPr="000829CB" w:rsidTr="00B742C3">
        <w:trPr>
          <w:tblCellSpacing w:w="0" w:type="dxa"/>
        </w:trPr>
        <w:tc>
          <w:tcPr>
            <w:tcW w:w="7088"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val="pt-BR" w:eastAsia="pt-BR"/>
              </w:rPr>
            </w:pPr>
          </w:p>
        </w:tc>
        <w:tc>
          <w:tcPr>
            <w:tcW w:w="1240"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proofErr w:type="spellStart"/>
            <w:r w:rsidRPr="000829CB">
              <w:rPr>
                <w:rFonts w:ascii="Arial" w:hAnsi="Arial" w:cs="Arial"/>
                <w:b/>
                <w:bCs/>
                <w:color w:val="636363"/>
                <w:sz w:val="17"/>
                <w:szCs w:val="17"/>
                <w:lang w:eastAsia="pt-BR"/>
              </w:rPr>
              <w:t>Saldo</w:t>
            </w:r>
            <w:proofErr w:type="spellEnd"/>
            <w:r w:rsidRPr="000829CB">
              <w:rPr>
                <w:rFonts w:ascii="Arial" w:hAnsi="Arial" w:cs="Arial"/>
                <w:b/>
                <w:bCs/>
                <w:color w:val="636363"/>
                <w:sz w:val="17"/>
                <w:szCs w:val="17"/>
                <w:lang w:eastAsia="pt-BR"/>
              </w:rPr>
              <w:t xml:space="preserve"> </w:t>
            </w:r>
            <w:proofErr w:type="spellStart"/>
            <w:r w:rsidRPr="000829CB">
              <w:rPr>
                <w:rFonts w:ascii="Arial" w:hAnsi="Arial" w:cs="Arial"/>
                <w:b/>
                <w:bCs/>
                <w:color w:val="636363"/>
                <w:sz w:val="17"/>
                <w:szCs w:val="17"/>
                <w:lang w:eastAsia="pt-BR"/>
              </w:rPr>
              <w:t>Inicial</w:t>
            </w:r>
            <w:proofErr w:type="spellEnd"/>
          </w:p>
        </w:tc>
        <w:tc>
          <w:tcPr>
            <w:tcW w:w="1241"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Despesas custeadas no exercício de referência (j)</w:t>
            </w:r>
          </w:p>
        </w:tc>
        <w:tc>
          <w:tcPr>
            <w:tcW w:w="1241"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proofErr w:type="spellStart"/>
            <w:r w:rsidRPr="000829CB">
              <w:rPr>
                <w:rFonts w:ascii="Arial" w:hAnsi="Arial" w:cs="Arial"/>
                <w:b/>
                <w:bCs/>
                <w:color w:val="636363"/>
                <w:sz w:val="17"/>
                <w:szCs w:val="17"/>
                <w:lang w:eastAsia="pt-BR"/>
              </w:rPr>
              <w:t>Saldo</w:t>
            </w:r>
            <w:proofErr w:type="spellEnd"/>
            <w:r w:rsidRPr="000829CB">
              <w:rPr>
                <w:rFonts w:ascii="Arial" w:hAnsi="Arial" w:cs="Arial"/>
                <w:b/>
                <w:bCs/>
                <w:color w:val="636363"/>
                <w:sz w:val="17"/>
                <w:szCs w:val="17"/>
                <w:lang w:eastAsia="pt-BR"/>
              </w:rPr>
              <w:t xml:space="preserve"> Final (</w:t>
            </w:r>
            <w:proofErr w:type="spellStart"/>
            <w:r w:rsidRPr="000829CB">
              <w:rPr>
                <w:rFonts w:ascii="Arial" w:hAnsi="Arial" w:cs="Arial"/>
                <w:b/>
                <w:bCs/>
                <w:color w:val="636363"/>
                <w:sz w:val="17"/>
                <w:szCs w:val="17"/>
                <w:lang w:eastAsia="pt-BR"/>
              </w:rPr>
              <w:t>Não</w:t>
            </w:r>
            <w:proofErr w:type="spellEnd"/>
            <w:r w:rsidRPr="000829CB">
              <w:rPr>
                <w:rFonts w:ascii="Arial" w:hAnsi="Arial" w:cs="Arial"/>
                <w:b/>
                <w:bCs/>
                <w:color w:val="636363"/>
                <w:sz w:val="17"/>
                <w:szCs w:val="17"/>
                <w:lang w:eastAsia="pt-BR"/>
              </w:rPr>
              <w:t xml:space="preserve"> </w:t>
            </w:r>
            <w:proofErr w:type="spellStart"/>
            <w:r w:rsidRPr="000829CB">
              <w:rPr>
                <w:rFonts w:ascii="Arial" w:hAnsi="Arial" w:cs="Arial"/>
                <w:b/>
                <w:bCs/>
                <w:color w:val="636363"/>
                <w:sz w:val="17"/>
                <w:szCs w:val="17"/>
                <w:lang w:eastAsia="pt-BR"/>
              </w:rPr>
              <w:t>Aplicado</w:t>
            </w:r>
            <w:proofErr w:type="spellEnd"/>
            <w:r w:rsidRPr="000829CB">
              <w:rPr>
                <w:rFonts w:ascii="Arial" w:hAnsi="Arial" w:cs="Arial"/>
                <w:b/>
                <w:bCs/>
                <w:color w:val="636363"/>
                <w:sz w:val="17"/>
                <w:szCs w:val="17"/>
                <w:lang w:eastAsia="pt-BR"/>
              </w:rPr>
              <w:t>)</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Restos a Pagar Cancelados ou Prescritos em 2017</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Restos a Pagar Cancelados ou Prescritos em 2016</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Restos a Pagar Cancelados ou Prescritos em 2015</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Restos a Pagar Cancelados ou Prescritos em 2014</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Restos a Pagar Cancelados ou Prescritos em 2013</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lastRenderedPageBreak/>
              <w:t>Restos a Pagar Cancelados ou Prescritos em 2012</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N/A</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Total (VIII)</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bl>
    <w:p w:rsidR="00947C3D" w:rsidRPr="000829CB" w:rsidRDefault="00947C3D" w:rsidP="00947C3D">
      <w:pPr>
        <w:rPr>
          <w:sz w:val="24"/>
          <w:szCs w:val="24"/>
          <w:lang w:eastAsia="pt-BR"/>
        </w:rPr>
      </w:pPr>
    </w:p>
    <w:tbl>
      <w:tblPr>
        <w:tblW w:w="10810" w:type="dxa"/>
        <w:tblCellSpacing w:w="0" w:type="dxa"/>
        <w:tblInd w:w="-1119"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7088"/>
        <w:gridCol w:w="1240"/>
        <w:gridCol w:w="1241"/>
        <w:gridCol w:w="1241"/>
      </w:tblGrid>
      <w:tr w:rsidR="00947C3D" w:rsidRPr="000829CB" w:rsidTr="00B742C3">
        <w:trPr>
          <w:tblCellSpacing w:w="0" w:type="dxa"/>
        </w:trPr>
        <w:tc>
          <w:tcPr>
            <w:tcW w:w="7088"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CONTROLE DE VALOR REFERENTE AO PERCENTUAL MINIMO NÃO CUMPRIDO EM EXERCÍCIOS ANTERIORES PARA FINS DE APLICAÇÃO DOS RECURSOS VINCULADOS CONFORME ARTIGOS 25 e 26</w:t>
            </w:r>
          </w:p>
        </w:tc>
        <w:tc>
          <w:tcPr>
            <w:tcW w:w="3722" w:type="dxa"/>
            <w:gridSpan w:val="3"/>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LIMITE NÃO CUMPRIDO</w:t>
            </w:r>
          </w:p>
        </w:tc>
      </w:tr>
      <w:tr w:rsidR="00947C3D" w:rsidRPr="000829CB" w:rsidTr="00B742C3">
        <w:trPr>
          <w:tblCellSpacing w:w="0" w:type="dxa"/>
        </w:trPr>
        <w:tc>
          <w:tcPr>
            <w:tcW w:w="7088"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40"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proofErr w:type="spellStart"/>
            <w:r w:rsidRPr="000829CB">
              <w:rPr>
                <w:rFonts w:ascii="Arial" w:hAnsi="Arial" w:cs="Arial"/>
                <w:b/>
                <w:bCs/>
                <w:color w:val="636363"/>
                <w:sz w:val="17"/>
                <w:szCs w:val="17"/>
                <w:lang w:eastAsia="pt-BR"/>
              </w:rPr>
              <w:t>Saldo</w:t>
            </w:r>
            <w:proofErr w:type="spellEnd"/>
            <w:r w:rsidRPr="000829CB">
              <w:rPr>
                <w:rFonts w:ascii="Arial" w:hAnsi="Arial" w:cs="Arial"/>
                <w:b/>
                <w:bCs/>
                <w:color w:val="636363"/>
                <w:sz w:val="17"/>
                <w:szCs w:val="17"/>
                <w:lang w:eastAsia="pt-BR"/>
              </w:rPr>
              <w:t xml:space="preserve"> </w:t>
            </w:r>
            <w:proofErr w:type="spellStart"/>
            <w:r w:rsidRPr="000829CB">
              <w:rPr>
                <w:rFonts w:ascii="Arial" w:hAnsi="Arial" w:cs="Arial"/>
                <w:b/>
                <w:bCs/>
                <w:color w:val="636363"/>
                <w:sz w:val="17"/>
                <w:szCs w:val="17"/>
                <w:lang w:eastAsia="pt-BR"/>
              </w:rPr>
              <w:t>Inicial</w:t>
            </w:r>
            <w:proofErr w:type="spellEnd"/>
          </w:p>
        </w:tc>
        <w:tc>
          <w:tcPr>
            <w:tcW w:w="1241"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Despesas custeadas no exercício de referência (k)</w:t>
            </w:r>
          </w:p>
        </w:tc>
        <w:tc>
          <w:tcPr>
            <w:tcW w:w="1241"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proofErr w:type="spellStart"/>
            <w:r w:rsidRPr="000829CB">
              <w:rPr>
                <w:rFonts w:ascii="Arial" w:hAnsi="Arial" w:cs="Arial"/>
                <w:b/>
                <w:bCs/>
                <w:color w:val="636363"/>
                <w:sz w:val="17"/>
                <w:szCs w:val="17"/>
                <w:lang w:eastAsia="pt-BR"/>
              </w:rPr>
              <w:t>Saldo</w:t>
            </w:r>
            <w:proofErr w:type="spellEnd"/>
            <w:r w:rsidRPr="000829CB">
              <w:rPr>
                <w:rFonts w:ascii="Arial" w:hAnsi="Arial" w:cs="Arial"/>
                <w:b/>
                <w:bCs/>
                <w:color w:val="636363"/>
                <w:sz w:val="17"/>
                <w:szCs w:val="17"/>
                <w:lang w:eastAsia="pt-BR"/>
              </w:rPr>
              <w:t xml:space="preserve"> Final (</w:t>
            </w:r>
            <w:proofErr w:type="spellStart"/>
            <w:r w:rsidRPr="000829CB">
              <w:rPr>
                <w:rFonts w:ascii="Arial" w:hAnsi="Arial" w:cs="Arial"/>
                <w:b/>
                <w:bCs/>
                <w:color w:val="636363"/>
                <w:sz w:val="17"/>
                <w:szCs w:val="17"/>
                <w:lang w:eastAsia="pt-BR"/>
              </w:rPr>
              <w:t>Não</w:t>
            </w:r>
            <w:proofErr w:type="spellEnd"/>
            <w:r w:rsidRPr="000829CB">
              <w:rPr>
                <w:rFonts w:ascii="Arial" w:hAnsi="Arial" w:cs="Arial"/>
                <w:b/>
                <w:bCs/>
                <w:color w:val="636363"/>
                <w:sz w:val="17"/>
                <w:szCs w:val="17"/>
                <w:lang w:eastAsia="pt-BR"/>
              </w:rPr>
              <w:t xml:space="preserve"> </w:t>
            </w:r>
            <w:proofErr w:type="spellStart"/>
            <w:r w:rsidRPr="000829CB">
              <w:rPr>
                <w:rFonts w:ascii="Arial" w:hAnsi="Arial" w:cs="Arial"/>
                <w:b/>
                <w:bCs/>
                <w:color w:val="636363"/>
                <w:sz w:val="17"/>
                <w:szCs w:val="17"/>
                <w:lang w:eastAsia="pt-BR"/>
              </w:rPr>
              <w:t>Aplicado</w:t>
            </w:r>
            <w:proofErr w:type="spellEnd"/>
            <w:r w:rsidRPr="000829CB">
              <w:rPr>
                <w:rFonts w:ascii="Arial" w:hAnsi="Arial" w:cs="Arial"/>
                <w:b/>
                <w:bCs/>
                <w:color w:val="636363"/>
                <w:sz w:val="17"/>
                <w:szCs w:val="17"/>
                <w:lang w:eastAsia="pt-BR"/>
              </w:rPr>
              <w:t>)</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Diferença de limite não cumprido em 2016</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Diferença de limite não cumprido em 2015</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Diferença de limite não cumprido em 2014</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val="pt-BR" w:eastAsia="pt-BR"/>
              </w:rPr>
            </w:pPr>
            <w:r w:rsidRPr="000829CB">
              <w:rPr>
                <w:rFonts w:ascii="Trebuchet MS" w:hAnsi="Trebuchet MS"/>
                <w:color w:val="636363"/>
                <w:sz w:val="17"/>
                <w:szCs w:val="17"/>
                <w:lang w:val="pt-BR" w:eastAsia="pt-BR"/>
              </w:rPr>
              <w:t>Diferença de limite não cumprido em 2013</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708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Total (IX)</w:t>
            </w:r>
          </w:p>
        </w:tc>
        <w:tc>
          <w:tcPr>
            <w:tcW w:w="1240"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41"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bl>
    <w:p w:rsidR="00947C3D" w:rsidRPr="000829CB" w:rsidRDefault="00947C3D" w:rsidP="00947C3D">
      <w:pPr>
        <w:rPr>
          <w:sz w:val="24"/>
          <w:szCs w:val="24"/>
          <w:lang w:eastAsia="pt-BR"/>
        </w:rPr>
      </w:pPr>
    </w:p>
    <w:tbl>
      <w:tblPr>
        <w:tblW w:w="10886" w:type="dxa"/>
        <w:tblCellSpacing w:w="0" w:type="dxa"/>
        <w:tblInd w:w="-1119"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4678"/>
        <w:gridCol w:w="1235"/>
        <w:gridCol w:w="1236"/>
        <w:gridCol w:w="1236"/>
        <w:gridCol w:w="1236"/>
        <w:gridCol w:w="1265"/>
      </w:tblGrid>
      <w:tr w:rsidR="00947C3D" w:rsidRPr="000829CB" w:rsidTr="00B742C3">
        <w:trPr>
          <w:tblCellSpacing w:w="0" w:type="dxa"/>
        </w:trPr>
        <w:tc>
          <w:tcPr>
            <w:tcW w:w="4678"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 xml:space="preserve">DESPESAS COM SAÚDE (Por </w:t>
            </w:r>
            <w:proofErr w:type="spellStart"/>
            <w:r w:rsidRPr="000829CB">
              <w:rPr>
                <w:rFonts w:ascii="Arial" w:hAnsi="Arial" w:cs="Arial"/>
                <w:b/>
                <w:bCs/>
                <w:color w:val="636363"/>
                <w:sz w:val="17"/>
                <w:szCs w:val="17"/>
                <w:lang w:val="pt-BR" w:eastAsia="pt-BR"/>
              </w:rPr>
              <w:t>Subfunção</w:t>
            </w:r>
            <w:proofErr w:type="spellEnd"/>
            <w:r w:rsidRPr="000829CB">
              <w:rPr>
                <w:rFonts w:ascii="Arial" w:hAnsi="Arial" w:cs="Arial"/>
                <w:b/>
                <w:bCs/>
                <w:color w:val="636363"/>
                <w:sz w:val="17"/>
                <w:szCs w:val="17"/>
                <w:lang w:val="pt-BR" w:eastAsia="pt-BR"/>
              </w:rPr>
              <w:t>)</w:t>
            </w:r>
          </w:p>
        </w:tc>
        <w:tc>
          <w:tcPr>
            <w:tcW w:w="1235"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DOTAÇÃO INICIAL</w:t>
            </w:r>
          </w:p>
        </w:tc>
        <w:tc>
          <w:tcPr>
            <w:tcW w:w="1236" w:type="dxa"/>
            <w:vMerge w:val="restart"/>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DOTAÇÃO ATUALIZADA</w:t>
            </w:r>
          </w:p>
        </w:tc>
        <w:tc>
          <w:tcPr>
            <w:tcW w:w="3737" w:type="dxa"/>
            <w:gridSpan w:val="3"/>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DESPESAS EMPENHADAS</w:t>
            </w:r>
          </w:p>
        </w:tc>
      </w:tr>
      <w:tr w:rsidR="00947C3D" w:rsidRPr="000829CB" w:rsidTr="00B742C3">
        <w:trPr>
          <w:tblCellSpacing w:w="0" w:type="dxa"/>
        </w:trPr>
        <w:tc>
          <w:tcPr>
            <w:tcW w:w="4678"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35"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36" w:type="dxa"/>
            <w:vMerge/>
            <w:tcBorders>
              <w:bottom w:val="single" w:sz="6" w:space="0" w:color="BBBBBB"/>
              <w:right w:val="single" w:sz="6" w:space="0" w:color="CCCCCC"/>
            </w:tcBorders>
            <w:vAlign w:val="center"/>
            <w:hideMark/>
          </w:tcPr>
          <w:p w:rsidR="00947C3D" w:rsidRPr="000829CB" w:rsidRDefault="00947C3D" w:rsidP="00B742C3">
            <w:pPr>
              <w:rPr>
                <w:rFonts w:ascii="Arial" w:hAnsi="Arial" w:cs="Arial"/>
                <w:b/>
                <w:bCs/>
                <w:color w:val="636363"/>
                <w:sz w:val="17"/>
                <w:szCs w:val="17"/>
                <w:lang w:eastAsia="pt-BR"/>
              </w:rPr>
            </w:pPr>
          </w:p>
        </w:tc>
        <w:tc>
          <w:tcPr>
            <w:tcW w:w="1236"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Liquidadas Até o Bimestre </w:t>
            </w:r>
            <w:r w:rsidRPr="000829CB">
              <w:rPr>
                <w:rFonts w:ascii="Arial" w:hAnsi="Arial" w:cs="Arial"/>
                <w:b/>
                <w:bCs/>
                <w:color w:val="636363"/>
                <w:sz w:val="17"/>
                <w:szCs w:val="17"/>
                <w:lang w:val="pt-BR" w:eastAsia="pt-BR"/>
              </w:rPr>
              <w:br/>
              <w:t>(l)</w:t>
            </w:r>
          </w:p>
        </w:tc>
        <w:tc>
          <w:tcPr>
            <w:tcW w:w="1236"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val="pt-BR" w:eastAsia="pt-BR"/>
              </w:rPr>
            </w:pPr>
            <w:r w:rsidRPr="000829CB">
              <w:rPr>
                <w:rFonts w:ascii="Arial" w:hAnsi="Arial" w:cs="Arial"/>
                <w:b/>
                <w:bCs/>
                <w:color w:val="636363"/>
                <w:sz w:val="17"/>
                <w:szCs w:val="17"/>
                <w:lang w:val="pt-BR" w:eastAsia="pt-BR"/>
              </w:rPr>
              <w:t>Inscritas em Restos a Pagar não Processados </w:t>
            </w:r>
            <w:r w:rsidRPr="000829CB">
              <w:rPr>
                <w:rFonts w:ascii="Arial" w:hAnsi="Arial" w:cs="Arial"/>
                <w:b/>
                <w:bCs/>
                <w:color w:val="636363"/>
                <w:sz w:val="17"/>
                <w:szCs w:val="17"/>
                <w:lang w:val="pt-BR" w:eastAsia="pt-BR"/>
              </w:rPr>
              <w:br/>
              <w:t>(m)</w:t>
            </w:r>
          </w:p>
        </w:tc>
        <w:tc>
          <w:tcPr>
            <w:tcW w:w="1265" w:type="dxa"/>
            <w:tcBorders>
              <w:bottom w:val="single" w:sz="6" w:space="0" w:color="BBBBBB"/>
              <w:right w:val="single" w:sz="6" w:space="0" w:color="CCCCCC"/>
            </w:tcBorders>
            <w:shd w:val="clear" w:color="auto" w:fill="F0F2F9"/>
            <w:tcMar>
              <w:top w:w="0" w:type="dxa"/>
              <w:left w:w="0" w:type="dxa"/>
              <w:bottom w:w="0" w:type="dxa"/>
              <w:right w:w="45" w:type="dxa"/>
            </w:tcMar>
            <w:vAlign w:val="center"/>
            <w:hideMark/>
          </w:tcPr>
          <w:p w:rsidR="00947C3D" w:rsidRPr="000829CB" w:rsidRDefault="00947C3D" w:rsidP="00B742C3">
            <w:pPr>
              <w:jc w:val="center"/>
              <w:rPr>
                <w:rFonts w:ascii="Arial" w:hAnsi="Arial" w:cs="Arial"/>
                <w:b/>
                <w:bCs/>
                <w:color w:val="636363"/>
                <w:sz w:val="17"/>
                <w:szCs w:val="17"/>
                <w:lang w:eastAsia="pt-BR"/>
              </w:rPr>
            </w:pPr>
            <w:r w:rsidRPr="000829CB">
              <w:rPr>
                <w:rFonts w:ascii="Arial" w:hAnsi="Arial" w:cs="Arial"/>
                <w:b/>
                <w:bCs/>
                <w:color w:val="636363"/>
                <w:sz w:val="17"/>
                <w:szCs w:val="17"/>
                <w:lang w:eastAsia="pt-BR"/>
              </w:rPr>
              <w:t>%</w:t>
            </w:r>
            <w:r w:rsidRPr="000829CB">
              <w:rPr>
                <w:rFonts w:ascii="Arial" w:hAnsi="Arial" w:cs="Arial"/>
                <w:b/>
                <w:bCs/>
                <w:color w:val="636363"/>
                <w:sz w:val="17"/>
                <w:szCs w:val="17"/>
                <w:lang w:eastAsia="pt-BR"/>
              </w:rPr>
              <w:br/>
              <w:t>[(</w:t>
            </w:r>
            <w:proofErr w:type="spellStart"/>
            <w:r w:rsidRPr="000829CB">
              <w:rPr>
                <w:rFonts w:ascii="Arial" w:hAnsi="Arial" w:cs="Arial"/>
                <w:b/>
                <w:bCs/>
                <w:color w:val="636363"/>
                <w:sz w:val="17"/>
                <w:szCs w:val="17"/>
                <w:lang w:eastAsia="pt-BR"/>
              </w:rPr>
              <w:t>l+m</w:t>
            </w:r>
            <w:proofErr w:type="spellEnd"/>
            <w:r w:rsidRPr="000829CB">
              <w:rPr>
                <w:rFonts w:ascii="Arial" w:hAnsi="Arial" w:cs="Arial"/>
                <w:b/>
                <w:bCs/>
                <w:color w:val="636363"/>
                <w:sz w:val="17"/>
                <w:szCs w:val="17"/>
                <w:lang w:eastAsia="pt-BR"/>
              </w:rPr>
              <w:t>)</w:t>
            </w:r>
            <w:r w:rsidRPr="000829CB">
              <w:rPr>
                <w:rFonts w:ascii="Arial" w:hAnsi="Arial" w:cs="Arial"/>
                <w:b/>
                <w:bCs/>
                <w:color w:val="636363"/>
                <w:sz w:val="17"/>
                <w:szCs w:val="17"/>
                <w:lang w:eastAsia="pt-BR"/>
              </w:rPr>
              <w:br/>
              <w:t>/ total(</w:t>
            </w:r>
            <w:proofErr w:type="spellStart"/>
            <w:r w:rsidRPr="000829CB">
              <w:rPr>
                <w:rFonts w:ascii="Arial" w:hAnsi="Arial" w:cs="Arial"/>
                <w:b/>
                <w:bCs/>
                <w:color w:val="636363"/>
                <w:sz w:val="17"/>
                <w:szCs w:val="17"/>
                <w:lang w:eastAsia="pt-BR"/>
              </w:rPr>
              <w:t>l+m</w:t>
            </w:r>
            <w:proofErr w:type="spellEnd"/>
            <w:r w:rsidRPr="000829CB">
              <w:rPr>
                <w:rFonts w:ascii="Arial" w:hAnsi="Arial" w:cs="Arial"/>
                <w:b/>
                <w:bCs/>
                <w:color w:val="636363"/>
                <w:sz w:val="17"/>
                <w:szCs w:val="17"/>
                <w:lang w:eastAsia="pt-BR"/>
              </w:rPr>
              <w:t>)]x100</w:t>
            </w:r>
          </w:p>
        </w:tc>
      </w:tr>
      <w:tr w:rsidR="00947C3D" w:rsidRPr="000829CB" w:rsidTr="00B742C3">
        <w:trPr>
          <w:tblCellSpacing w:w="0" w:type="dxa"/>
        </w:trPr>
        <w:tc>
          <w:tcPr>
            <w:tcW w:w="467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Atenção</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Básica</w:t>
            </w:r>
            <w:proofErr w:type="spellEnd"/>
          </w:p>
        </w:tc>
        <w:tc>
          <w:tcPr>
            <w:tcW w:w="12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1.245.000,00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1.248.585,92</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1.248.580,09</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0,03</w:t>
            </w:r>
          </w:p>
        </w:tc>
        <w:tc>
          <w:tcPr>
            <w:tcW w:w="126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38,62</w:t>
            </w:r>
          </w:p>
        </w:tc>
      </w:tr>
      <w:tr w:rsidR="00947C3D" w:rsidRPr="000829CB" w:rsidTr="00B742C3">
        <w:trPr>
          <w:tblCellSpacing w:w="0" w:type="dxa"/>
        </w:trPr>
        <w:tc>
          <w:tcPr>
            <w:tcW w:w="467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Assistência</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Hospitalar</w:t>
            </w:r>
            <w:proofErr w:type="spellEnd"/>
            <w:r w:rsidRPr="000829CB">
              <w:rPr>
                <w:rFonts w:ascii="Trebuchet MS" w:hAnsi="Trebuchet MS"/>
                <w:color w:val="636363"/>
                <w:sz w:val="17"/>
                <w:szCs w:val="17"/>
                <w:lang w:eastAsia="pt-BR"/>
              </w:rPr>
              <w:t xml:space="preserve"> e </w:t>
            </w:r>
            <w:proofErr w:type="spellStart"/>
            <w:r w:rsidRPr="000829CB">
              <w:rPr>
                <w:rFonts w:ascii="Trebuchet MS" w:hAnsi="Trebuchet MS"/>
                <w:color w:val="636363"/>
                <w:sz w:val="17"/>
                <w:szCs w:val="17"/>
                <w:lang w:eastAsia="pt-BR"/>
              </w:rPr>
              <w:t>Ambulatorial</w:t>
            </w:r>
            <w:proofErr w:type="spellEnd"/>
          </w:p>
        </w:tc>
        <w:tc>
          <w:tcPr>
            <w:tcW w:w="12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17.000,00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99.050,00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99.050,00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6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3,06</w:t>
            </w:r>
          </w:p>
        </w:tc>
      </w:tr>
      <w:tr w:rsidR="00947C3D" w:rsidRPr="000829CB" w:rsidTr="00B742C3">
        <w:trPr>
          <w:tblCellSpacing w:w="0" w:type="dxa"/>
        </w:trPr>
        <w:tc>
          <w:tcPr>
            <w:tcW w:w="467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Suporte</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Profilático</w:t>
            </w:r>
            <w:proofErr w:type="spellEnd"/>
            <w:r w:rsidRPr="000829CB">
              <w:rPr>
                <w:rFonts w:ascii="Trebuchet MS" w:hAnsi="Trebuchet MS"/>
                <w:color w:val="636363"/>
                <w:sz w:val="17"/>
                <w:szCs w:val="17"/>
                <w:lang w:eastAsia="pt-BR"/>
              </w:rPr>
              <w:t xml:space="preserve"> e </w:t>
            </w:r>
            <w:proofErr w:type="spellStart"/>
            <w:r w:rsidRPr="000829CB">
              <w:rPr>
                <w:rFonts w:ascii="Trebuchet MS" w:hAnsi="Trebuchet MS"/>
                <w:color w:val="636363"/>
                <w:sz w:val="17"/>
                <w:szCs w:val="17"/>
                <w:lang w:eastAsia="pt-BR"/>
              </w:rPr>
              <w:t>Terapêutico</w:t>
            </w:r>
            <w:proofErr w:type="spellEnd"/>
          </w:p>
        </w:tc>
        <w:tc>
          <w:tcPr>
            <w:tcW w:w="12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44.000,00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59.156,09</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57.793,84</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6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1,79</w:t>
            </w:r>
          </w:p>
        </w:tc>
      </w:tr>
      <w:tr w:rsidR="00947C3D" w:rsidRPr="000829CB" w:rsidTr="00B742C3">
        <w:trPr>
          <w:tblCellSpacing w:w="0" w:type="dxa"/>
        </w:trPr>
        <w:tc>
          <w:tcPr>
            <w:tcW w:w="467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Vigilância</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Sanitária</w:t>
            </w:r>
            <w:proofErr w:type="spellEnd"/>
          </w:p>
        </w:tc>
        <w:tc>
          <w:tcPr>
            <w:tcW w:w="12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9.000,00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25.026,20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25.026,20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6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0,77</w:t>
            </w:r>
          </w:p>
        </w:tc>
      </w:tr>
      <w:tr w:rsidR="00947C3D" w:rsidRPr="000829CB" w:rsidTr="00B742C3">
        <w:trPr>
          <w:tblCellSpacing w:w="0" w:type="dxa"/>
        </w:trPr>
        <w:tc>
          <w:tcPr>
            <w:tcW w:w="467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Vigilância</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Epidemiológica</w:t>
            </w:r>
            <w:proofErr w:type="spellEnd"/>
          </w:p>
        </w:tc>
        <w:tc>
          <w:tcPr>
            <w:tcW w:w="12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15.000,00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144.161,50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144.161,50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6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4,46</w:t>
            </w:r>
          </w:p>
        </w:tc>
      </w:tr>
      <w:tr w:rsidR="00947C3D" w:rsidRPr="000829CB" w:rsidTr="00B742C3">
        <w:trPr>
          <w:tblCellSpacing w:w="0" w:type="dxa"/>
        </w:trPr>
        <w:tc>
          <w:tcPr>
            <w:tcW w:w="467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Alimentação</w:t>
            </w:r>
            <w:proofErr w:type="spellEnd"/>
            <w:r w:rsidRPr="000829CB">
              <w:rPr>
                <w:rFonts w:ascii="Trebuchet MS" w:hAnsi="Trebuchet MS"/>
                <w:color w:val="636363"/>
                <w:sz w:val="17"/>
                <w:szCs w:val="17"/>
                <w:lang w:eastAsia="pt-BR"/>
              </w:rPr>
              <w:t xml:space="preserve"> e </w:t>
            </w:r>
            <w:proofErr w:type="spellStart"/>
            <w:r w:rsidRPr="000829CB">
              <w:rPr>
                <w:rFonts w:ascii="Trebuchet MS" w:hAnsi="Trebuchet MS"/>
                <w:color w:val="636363"/>
                <w:sz w:val="17"/>
                <w:szCs w:val="17"/>
                <w:lang w:eastAsia="pt-BR"/>
              </w:rPr>
              <w:t>Nutrição</w:t>
            </w:r>
            <w:proofErr w:type="spellEnd"/>
          </w:p>
        </w:tc>
        <w:tc>
          <w:tcPr>
            <w:tcW w:w="12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6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r>
      <w:tr w:rsidR="00947C3D" w:rsidRPr="000829CB" w:rsidTr="00B742C3">
        <w:trPr>
          <w:tblCellSpacing w:w="0" w:type="dxa"/>
        </w:trPr>
        <w:tc>
          <w:tcPr>
            <w:tcW w:w="467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proofErr w:type="spellStart"/>
            <w:r w:rsidRPr="000829CB">
              <w:rPr>
                <w:rFonts w:ascii="Trebuchet MS" w:hAnsi="Trebuchet MS"/>
                <w:color w:val="636363"/>
                <w:sz w:val="17"/>
                <w:szCs w:val="17"/>
                <w:lang w:eastAsia="pt-BR"/>
              </w:rPr>
              <w:t>Outras</w:t>
            </w:r>
            <w:proofErr w:type="spellEnd"/>
            <w:r w:rsidRPr="000829CB">
              <w:rPr>
                <w:rFonts w:ascii="Trebuchet MS" w:hAnsi="Trebuchet MS"/>
                <w:color w:val="636363"/>
                <w:sz w:val="17"/>
                <w:szCs w:val="17"/>
                <w:lang w:eastAsia="pt-BR"/>
              </w:rPr>
              <w:t xml:space="preserve"> </w:t>
            </w:r>
            <w:proofErr w:type="spellStart"/>
            <w:r w:rsidRPr="000829CB">
              <w:rPr>
                <w:rFonts w:ascii="Trebuchet MS" w:hAnsi="Trebuchet MS"/>
                <w:color w:val="636363"/>
                <w:sz w:val="17"/>
                <w:szCs w:val="17"/>
                <w:lang w:eastAsia="pt-BR"/>
              </w:rPr>
              <w:t>Subfunções</w:t>
            </w:r>
            <w:proofErr w:type="spellEnd"/>
          </w:p>
        </w:tc>
        <w:tc>
          <w:tcPr>
            <w:tcW w:w="12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1.708.000,00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1.658.230,32</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1.658.229,39</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0,00</w:t>
            </w:r>
          </w:p>
        </w:tc>
        <w:tc>
          <w:tcPr>
            <w:tcW w:w="126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51,29</w:t>
            </w:r>
          </w:p>
        </w:tc>
      </w:tr>
      <w:tr w:rsidR="00947C3D" w:rsidRPr="000829CB" w:rsidTr="00B742C3">
        <w:trPr>
          <w:tblCellSpacing w:w="0" w:type="dxa"/>
        </w:trPr>
        <w:tc>
          <w:tcPr>
            <w:tcW w:w="4678" w:type="dxa"/>
            <w:tcBorders>
              <w:bottom w:val="single" w:sz="6" w:space="0" w:color="CCCCCC"/>
              <w:right w:val="single" w:sz="6" w:space="0" w:color="CCCCCC"/>
            </w:tcBorders>
            <w:shd w:val="clear" w:color="auto" w:fill="F0F2F9"/>
            <w:tcMar>
              <w:top w:w="0" w:type="dxa"/>
              <w:left w:w="45" w:type="dxa"/>
              <w:bottom w:w="0" w:type="dxa"/>
              <w:right w:w="45" w:type="dxa"/>
            </w:tcMar>
            <w:vAlign w:val="center"/>
            <w:hideMark/>
          </w:tcPr>
          <w:p w:rsidR="00947C3D" w:rsidRPr="000829CB" w:rsidRDefault="00947C3D" w:rsidP="00B742C3">
            <w:pPr>
              <w:jc w:val="both"/>
              <w:rPr>
                <w:rFonts w:ascii="Trebuchet MS" w:hAnsi="Trebuchet MS"/>
                <w:color w:val="636363"/>
                <w:sz w:val="17"/>
                <w:szCs w:val="17"/>
                <w:lang w:eastAsia="pt-BR"/>
              </w:rPr>
            </w:pPr>
            <w:r w:rsidRPr="000829CB">
              <w:rPr>
                <w:rFonts w:ascii="Trebuchet MS" w:hAnsi="Trebuchet MS"/>
                <w:color w:val="636363"/>
                <w:sz w:val="17"/>
                <w:szCs w:val="17"/>
                <w:lang w:eastAsia="pt-BR"/>
              </w:rPr>
              <w:t>TOTAL</w:t>
            </w:r>
          </w:p>
        </w:tc>
        <w:tc>
          <w:tcPr>
            <w:tcW w:w="123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3.038.000,00</w:t>
            </w:r>
          </w:p>
        </w:tc>
        <w:tc>
          <w:tcPr>
            <w:tcW w:w="1236"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3.234.210,03</w:t>
            </w:r>
          </w:p>
        </w:tc>
        <w:tc>
          <w:tcPr>
            <w:tcW w:w="2472" w:type="dxa"/>
            <w:gridSpan w:val="2"/>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3.232.841,05</w:t>
            </w:r>
          </w:p>
        </w:tc>
        <w:tc>
          <w:tcPr>
            <w:tcW w:w="1265" w:type="dxa"/>
            <w:tcBorders>
              <w:bottom w:val="single" w:sz="6" w:space="0" w:color="CCCCCC"/>
              <w:right w:val="single" w:sz="6" w:space="0" w:color="CCCCCC"/>
            </w:tcBorders>
            <w:shd w:val="clear" w:color="auto" w:fill="FFFFFF"/>
            <w:tcMar>
              <w:top w:w="0" w:type="dxa"/>
              <w:left w:w="45" w:type="dxa"/>
              <w:bottom w:w="0" w:type="dxa"/>
              <w:right w:w="45" w:type="dxa"/>
            </w:tcMar>
            <w:vAlign w:val="center"/>
            <w:hideMark/>
          </w:tcPr>
          <w:p w:rsidR="00947C3D" w:rsidRPr="000829CB" w:rsidRDefault="00947C3D" w:rsidP="00B742C3">
            <w:pPr>
              <w:jc w:val="right"/>
              <w:rPr>
                <w:rFonts w:ascii="Trebuchet MS" w:hAnsi="Trebuchet MS"/>
                <w:color w:val="636363"/>
                <w:sz w:val="17"/>
                <w:szCs w:val="17"/>
                <w:lang w:eastAsia="pt-BR"/>
              </w:rPr>
            </w:pPr>
            <w:r w:rsidRPr="000829CB">
              <w:rPr>
                <w:rFonts w:ascii="Trebuchet MS" w:hAnsi="Trebuchet MS"/>
                <w:color w:val="636363"/>
                <w:sz w:val="17"/>
                <w:szCs w:val="17"/>
                <w:lang w:eastAsia="pt-BR"/>
              </w:rPr>
              <w:t>100,00</w:t>
            </w:r>
          </w:p>
        </w:tc>
      </w:tr>
    </w:tbl>
    <w:p w:rsidR="00947C3D" w:rsidRPr="000829CB" w:rsidRDefault="00947C3D" w:rsidP="00947C3D">
      <w:pPr>
        <w:rPr>
          <w:b/>
          <w:szCs w:val="24"/>
          <w:lang w:val="pt-BR" w:eastAsia="pt-BR"/>
        </w:rPr>
      </w:pPr>
      <w:r w:rsidRPr="00947C3D">
        <w:rPr>
          <w:b/>
          <w:szCs w:val="24"/>
          <w:lang w:val="pt-BR" w:eastAsia="pt-BR"/>
        </w:rPr>
        <w:t>FONTE: SIOPS, São Miguel do Aleixo/</w:t>
      </w:r>
      <w:proofErr w:type="gramStart"/>
      <w:r w:rsidRPr="00947C3D">
        <w:rPr>
          <w:b/>
          <w:szCs w:val="24"/>
          <w:lang w:val="pt-BR" w:eastAsia="pt-BR"/>
        </w:rPr>
        <w:t>SE</w:t>
      </w:r>
      <w:proofErr w:type="gramEnd"/>
    </w:p>
    <w:p w:rsidR="00965BD4" w:rsidRDefault="00965BD4" w:rsidP="00947C3D">
      <w:pPr>
        <w:jc w:val="center"/>
        <w:rPr>
          <w:rFonts w:ascii="Arial" w:hAnsi="Arial" w:cs="Arial"/>
          <w:b/>
          <w:bCs/>
          <w:color w:val="000000"/>
          <w:sz w:val="21"/>
          <w:szCs w:val="21"/>
          <w:lang w:val="pt-BR" w:eastAsia="pt-BR"/>
        </w:rPr>
      </w:pPr>
      <w:bookmarkStart w:id="0" w:name="_GoBack"/>
      <w:bookmarkEnd w:id="0"/>
    </w:p>
    <w:p w:rsidR="00947C3D" w:rsidRPr="00947C3D" w:rsidRDefault="00947C3D" w:rsidP="00947C3D">
      <w:pPr>
        <w:jc w:val="center"/>
        <w:rPr>
          <w:rFonts w:ascii="Trebuchet MS" w:hAnsi="Trebuchet MS"/>
          <w:color w:val="636363"/>
          <w:sz w:val="17"/>
          <w:szCs w:val="17"/>
          <w:lang w:val="pt-BR" w:eastAsia="pt-BR"/>
        </w:rPr>
      </w:pPr>
      <w:r w:rsidRPr="00947C3D">
        <w:rPr>
          <w:rFonts w:ascii="Arial" w:hAnsi="Arial" w:cs="Arial"/>
          <w:b/>
          <w:bCs/>
          <w:color w:val="000000"/>
          <w:sz w:val="21"/>
          <w:szCs w:val="21"/>
          <w:lang w:val="pt-BR" w:eastAsia="pt-BR"/>
        </w:rPr>
        <w:t>INDICADORES MUNICIPAIS</w:t>
      </w:r>
    </w:p>
    <w:p w:rsidR="00947C3D" w:rsidRPr="00947C3D" w:rsidRDefault="00947C3D" w:rsidP="00947C3D">
      <w:pPr>
        <w:jc w:val="both"/>
        <w:rPr>
          <w:rFonts w:ascii="Trebuchet MS" w:hAnsi="Trebuchet MS"/>
          <w:color w:val="636363"/>
          <w:sz w:val="17"/>
          <w:szCs w:val="17"/>
          <w:lang w:val="pt-BR" w:eastAsia="pt-BR"/>
        </w:rPr>
      </w:pPr>
    </w:p>
    <w:tbl>
      <w:tblPr>
        <w:tblW w:w="87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10"/>
        <w:gridCol w:w="6808"/>
        <w:gridCol w:w="1482"/>
      </w:tblGrid>
      <w:tr w:rsidR="00947C3D" w:rsidRPr="00947C3D" w:rsidTr="00947C3D">
        <w:trPr>
          <w:tblCellSpacing w:w="15" w:type="dxa"/>
        </w:trPr>
        <w:tc>
          <w:tcPr>
            <w:tcW w:w="4966" w:type="pct"/>
            <w:gridSpan w:val="3"/>
            <w:shd w:val="clear" w:color="auto" w:fill="F0F2F9"/>
            <w:tcMar>
              <w:top w:w="0" w:type="dxa"/>
              <w:left w:w="45" w:type="dxa"/>
              <w:bottom w:w="0" w:type="dxa"/>
              <w:right w:w="45" w:type="dxa"/>
            </w:tcMar>
            <w:vAlign w:val="center"/>
            <w:hideMark/>
          </w:tcPr>
          <w:p w:rsidR="00947C3D" w:rsidRPr="00947C3D" w:rsidRDefault="00947C3D" w:rsidP="00947C3D">
            <w:pPr>
              <w:jc w:val="center"/>
              <w:rPr>
                <w:b/>
                <w:bCs/>
                <w:sz w:val="24"/>
                <w:szCs w:val="24"/>
                <w:lang w:val="pt-BR" w:eastAsia="pt-BR"/>
              </w:rPr>
            </w:pPr>
            <w:r w:rsidRPr="00947C3D">
              <w:rPr>
                <w:b/>
                <w:bCs/>
                <w:sz w:val="24"/>
                <w:szCs w:val="24"/>
                <w:lang w:val="pt-BR" w:eastAsia="pt-BR"/>
              </w:rPr>
              <w:t>Indicadores do Ente Federado</w:t>
            </w:r>
          </w:p>
        </w:tc>
      </w:tr>
      <w:tr w:rsidR="00947C3D" w:rsidRPr="00947C3D" w:rsidTr="00947C3D">
        <w:trPr>
          <w:tblCellSpacing w:w="15" w:type="dxa"/>
        </w:trPr>
        <w:tc>
          <w:tcPr>
            <w:tcW w:w="4134" w:type="pct"/>
            <w:gridSpan w:val="2"/>
            <w:vMerge w:val="restart"/>
            <w:shd w:val="clear" w:color="auto" w:fill="F0F2F9"/>
            <w:tcMar>
              <w:top w:w="0" w:type="dxa"/>
              <w:left w:w="45" w:type="dxa"/>
              <w:bottom w:w="0" w:type="dxa"/>
              <w:right w:w="45" w:type="dxa"/>
            </w:tcMar>
            <w:vAlign w:val="center"/>
            <w:hideMark/>
          </w:tcPr>
          <w:p w:rsidR="00947C3D" w:rsidRPr="00947C3D" w:rsidRDefault="00947C3D" w:rsidP="00947C3D">
            <w:pPr>
              <w:jc w:val="center"/>
              <w:rPr>
                <w:b/>
                <w:bCs/>
                <w:sz w:val="24"/>
                <w:szCs w:val="24"/>
                <w:lang w:val="pt-BR" w:eastAsia="pt-BR"/>
              </w:rPr>
            </w:pPr>
            <w:r w:rsidRPr="00947C3D">
              <w:rPr>
                <w:b/>
                <w:bCs/>
                <w:sz w:val="24"/>
                <w:szCs w:val="24"/>
                <w:lang w:val="pt-BR" w:eastAsia="pt-BR"/>
              </w:rPr>
              <w:t>Indicador</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jc w:val="center"/>
              <w:rPr>
                <w:b/>
                <w:bCs/>
                <w:sz w:val="24"/>
                <w:szCs w:val="24"/>
                <w:lang w:val="pt-BR" w:eastAsia="pt-BR"/>
              </w:rPr>
            </w:pPr>
            <w:r w:rsidRPr="00947C3D">
              <w:rPr>
                <w:b/>
                <w:bCs/>
                <w:sz w:val="24"/>
                <w:szCs w:val="24"/>
                <w:lang w:val="pt-BR" w:eastAsia="pt-BR"/>
              </w:rPr>
              <w:t>Transmissão</w:t>
            </w:r>
          </w:p>
        </w:tc>
      </w:tr>
      <w:tr w:rsidR="00947C3D" w:rsidRPr="00947C3D" w:rsidTr="00947C3D">
        <w:trPr>
          <w:tblCellSpacing w:w="15" w:type="dxa"/>
        </w:trPr>
        <w:tc>
          <w:tcPr>
            <w:tcW w:w="0" w:type="auto"/>
            <w:gridSpan w:val="2"/>
            <w:vMerge/>
            <w:vAlign w:val="center"/>
            <w:hideMark/>
          </w:tcPr>
          <w:p w:rsidR="00947C3D" w:rsidRPr="00947C3D" w:rsidRDefault="00947C3D" w:rsidP="00947C3D">
            <w:pPr>
              <w:rPr>
                <w:b/>
                <w:bCs/>
                <w:sz w:val="24"/>
                <w:szCs w:val="24"/>
                <w:lang w:val="pt-BR" w:eastAsia="pt-BR"/>
              </w:rPr>
            </w:pPr>
          </w:p>
        </w:tc>
        <w:tc>
          <w:tcPr>
            <w:tcW w:w="814" w:type="pct"/>
            <w:shd w:val="clear" w:color="auto" w:fill="F0F2F9"/>
            <w:tcMar>
              <w:top w:w="0" w:type="dxa"/>
              <w:left w:w="45" w:type="dxa"/>
              <w:bottom w:w="0" w:type="dxa"/>
              <w:right w:w="45" w:type="dxa"/>
            </w:tcMar>
            <w:vAlign w:val="center"/>
            <w:hideMark/>
          </w:tcPr>
          <w:p w:rsidR="00947C3D" w:rsidRPr="00947C3D" w:rsidRDefault="00947C3D" w:rsidP="00947C3D">
            <w:pPr>
              <w:jc w:val="center"/>
              <w:rPr>
                <w:b/>
                <w:bCs/>
                <w:sz w:val="24"/>
                <w:szCs w:val="24"/>
                <w:lang w:val="pt-BR" w:eastAsia="pt-BR"/>
              </w:rPr>
            </w:pPr>
            <w:r w:rsidRPr="00947C3D">
              <w:rPr>
                <w:b/>
                <w:bCs/>
                <w:sz w:val="24"/>
                <w:szCs w:val="24"/>
                <w:lang w:val="pt-BR" w:eastAsia="pt-BR"/>
              </w:rPr>
              <w:t>Única</w:t>
            </w:r>
          </w:p>
        </w:tc>
      </w:tr>
      <w:tr w:rsidR="00947C3D" w:rsidRPr="00947C3D" w:rsidTr="00947C3D">
        <w:trPr>
          <w:trHeight w:val="390"/>
          <w:tblCellSpacing w:w="15" w:type="dxa"/>
        </w:trPr>
        <w:tc>
          <w:tcPr>
            <w:tcW w:w="210" w:type="pct"/>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1.1</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da receita de impostos na receita total do Município</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1,94 %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1.2</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das transferências intergovernamentais na receita total do Município</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96,38 %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1.3</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 das Transferências para a Saúde (SUS) no total de recursos transferidos para o Município</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7,91 %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1.4</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 das Transferências da União para a Saúde no total de recursos transferidos para a saúde no Município</w:t>
            </w:r>
            <w:proofErr w:type="gramStart"/>
            <w:r w:rsidRPr="00947C3D">
              <w:rPr>
                <w:sz w:val="24"/>
                <w:szCs w:val="24"/>
                <w:lang w:val="pt-BR" w:eastAsia="pt-BR"/>
              </w:rPr>
              <w:t xml:space="preserve">  </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proofErr w:type="gramEnd"/>
            <w:r w:rsidRPr="00947C3D">
              <w:rPr>
                <w:sz w:val="24"/>
                <w:szCs w:val="24"/>
                <w:lang w:val="pt-BR" w:eastAsia="pt-BR"/>
              </w:rPr>
              <w:t>95,67 %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1.5</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 das Transferências da União para a Saúde (SUS) no total de Transferências da União para o Município</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11,82 %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1.6</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 da Receita de Impostos e Transferências Constitucionais e Legais na Receita Total do Município</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69,32 %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2.1</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Despesa total com Saúde, em R$/</w:t>
            </w:r>
            <w:proofErr w:type="spellStart"/>
            <w:r w:rsidRPr="00947C3D">
              <w:rPr>
                <w:sz w:val="24"/>
                <w:szCs w:val="24"/>
                <w:lang w:val="pt-BR" w:eastAsia="pt-BR"/>
              </w:rPr>
              <w:t>hab</w:t>
            </w:r>
            <w:proofErr w:type="spellEnd"/>
            <w:r w:rsidRPr="00947C3D">
              <w:rPr>
                <w:sz w:val="24"/>
                <w:szCs w:val="24"/>
                <w:lang w:val="pt-BR" w:eastAsia="pt-BR"/>
              </w:rPr>
              <w:t xml:space="preserve">, sob a responsabilidade do Município, por </w:t>
            </w:r>
            <w:proofErr w:type="gramStart"/>
            <w:r w:rsidRPr="00947C3D">
              <w:rPr>
                <w:sz w:val="24"/>
                <w:szCs w:val="24"/>
                <w:lang w:val="pt-BR" w:eastAsia="pt-BR"/>
              </w:rPr>
              <w:t>habitante</w:t>
            </w:r>
            <w:proofErr w:type="gramEnd"/>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R$ 824,07</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2.2</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da despesa com pessoal na despesa total com Saúde</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43,46 %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2.3</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da despesa com medicamentos na despesa total com Saúde</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4,37 %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2.4</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 xml:space="preserve">Participação da desp. com serviços de </w:t>
            </w:r>
            <w:proofErr w:type="gramStart"/>
            <w:r w:rsidRPr="00947C3D">
              <w:rPr>
                <w:sz w:val="24"/>
                <w:szCs w:val="24"/>
                <w:lang w:val="pt-BR" w:eastAsia="pt-BR"/>
              </w:rPr>
              <w:t>terceiros - pessoa</w:t>
            </w:r>
            <w:proofErr w:type="gramEnd"/>
            <w:r w:rsidRPr="00947C3D">
              <w:rPr>
                <w:sz w:val="24"/>
                <w:szCs w:val="24"/>
                <w:lang w:val="pt-BR" w:eastAsia="pt-BR"/>
              </w:rPr>
              <w:t xml:space="preserve"> jurídica na despesa total com Saúde</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4,19 %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lastRenderedPageBreak/>
              <w:t>2.5</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da despesa com investimentos na despesa total com Saúde</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14,24 %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3.1</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das transferências para a Saúde em relação à despesa total do Município com saúde</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37,57 %</w:t>
            </w:r>
            <w:proofErr w:type="gramStart"/>
            <w:r w:rsidRPr="00947C3D">
              <w:rPr>
                <w:sz w:val="24"/>
                <w:szCs w:val="24"/>
                <w:lang w:val="pt-BR" w:eastAsia="pt-BR"/>
              </w:rPr>
              <w:t xml:space="preserve">  </w:t>
            </w:r>
          </w:p>
        </w:tc>
        <w:proofErr w:type="gramEnd"/>
      </w:tr>
      <w:tr w:rsidR="00947C3D" w:rsidRPr="00947C3D" w:rsidTr="00947C3D">
        <w:trPr>
          <w:trHeight w:val="390"/>
          <w:tblCellSpacing w:w="15" w:type="dxa"/>
        </w:trPr>
        <w:tc>
          <w:tcPr>
            <w:tcW w:w="0" w:type="auto"/>
            <w:shd w:val="clear" w:color="auto" w:fill="F0F2F9"/>
            <w:tcMar>
              <w:top w:w="0" w:type="dxa"/>
              <w:left w:w="0" w:type="dxa"/>
              <w:bottom w:w="0" w:type="dxa"/>
              <w:right w:w="45" w:type="dxa"/>
            </w:tcMar>
            <w:vAlign w:val="center"/>
            <w:hideMark/>
          </w:tcPr>
          <w:p w:rsidR="00947C3D" w:rsidRPr="00947C3D" w:rsidRDefault="00947C3D" w:rsidP="00947C3D">
            <w:pPr>
              <w:jc w:val="center"/>
              <w:rPr>
                <w:sz w:val="24"/>
                <w:szCs w:val="24"/>
                <w:lang w:val="pt-BR" w:eastAsia="pt-BR"/>
              </w:rPr>
            </w:pPr>
            <w:r w:rsidRPr="00947C3D">
              <w:rPr>
                <w:sz w:val="24"/>
                <w:szCs w:val="24"/>
                <w:lang w:val="pt-BR" w:eastAsia="pt-BR"/>
              </w:rPr>
              <w:t>3.2</w:t>
            </w:r>
          </w:p>
        </w:tc>
        <w:tc>
          <w:tcPr>
            <w:tcW w:w="0" w:type="auto"/>
            <w:shd w:val="clear" w:color="auto" w:fill="F0F2F9"/>
            <w:tcMar>
              <w:top w:w="0" w:type="dxa"/>
              <w:left w:w="45" w:type="dxa"/>
              <w:bottom w:w="0" w:type="dxa"/>
              <w:right w:w="45" w:type="dxa"/>
            </w:tcMar>
            <w:vAlign w:val="center"/>
            <w:hideMark/>
          </w:tcPr>
          <w:p w:rsidR="00947C3D" w:rsidRPr="00947C3D" w:rsidRDefault="00947C3D" w:rsidP="00947C3D">
            <w:pPr>
              <w:rPr>
                <w:sz w:val="24"/>
                <w:szCs w:val="24"/>
                <w:lang w:val="pt-BR" w:eastAsia="pt-BR"/>
              </w:rPr>
            </w:pPr>
            <w:r w:rsidRPr="00947C3D">
              <w:rPr>
                <w:sz w:val="24"/>
                <w:szCs w:val="24"/>
                <w:lang w:val="pt-BR" w:eastAsia="pt-BR"/>
              </w:rPr>
              <w:t>Participação da receita própria aplicada em Saúde conforme a LC141/2012</w:t>
            </w:r>
          </w:p>
        </w:tc>
        <w:tc>
          <w:tcPr>
            <w:tcW w:w="0" w:type="auto"/>
            <w:tcMar>
              <w:top w:w="0" w:type="dxa"/>
              <w:left w:w="45" w:type="dxa"/>
              <w:bottom w:w="0" w:type="dxa"/>
              <w:right w:w="45" w:type="dxa"/>
            </w:tcMar>
            <w:vAlign w:val="center"/>
            <w:hideMark/>
          </w:tcPr>
          <w:p w:rsidR="00947C3D" w:rsidRPr="00947C3D" w:rsidRDefault="00947C3D" w:rsidP="00947C3D">
            <w:pPr>
              <w:jc w:val="right"/>
              <w:rPr>
                <w:sz w:val="24"/>
                <w:szCs w:val="24"/>
                <w:lang w:val="pt-BR" w:eastAsia="pt-BR"/>
              </w:rPr>
            </w:pPr>
            <w:r w:rsidRPr="00947C3D">
              <w:rPr>
                <w:sz w:val="24"/>
                <w:szCs w:val="24"/>
                <w:lang w:val="pt-BR" w:eastAsia="pt-BR"/>
              </w:rPr>
              <w:t>15,13 %</w:t>
            </w:r>
            <w:proofErr w:type="gramStart"/>
            <w:r w:rsidRPr="00947C3D">
              <w:rPr>
                <w:sz w:val="24"/>
                <w:szCs w:val="24"/>
                <w:lang w:val="pt-BR" w:eastAsia="pt-BR"/>
              </w:rPr>
              <w:t xml:space="preserve">  </w:t>
            </w:r>
          </w:p>
        </w:tc>
        <w:proofErr w:type="gramEnd"/>
      </w:tr>
    </w:tbl>
    <w:p w:rsidR="00947C3D" w:rsidRPr="000829CB" w:rsidRDefault="00947C3D" w:rsidP="00947C3D">
      <w:pPr>
        <w:rPr>
          <w:b/>
          <w:szCs w:val="24"/>
          <w:lang w:val="pt-BR" w:eastAsia="pt-BR"/>
        </w:rPr>
      </w:pPr>
      <w:r w:rsidRPr="00947C3D">
        <w:rPr>
          <w:b/>
          <w:szCs w:val="24"/>
          <w:lang w:val="pt-BR" w:eastAsia="pt-BR"/>
        </w:rPr>
        <w:t>FONTE: SIOPS, São Miguel do Aleixo/</w:t>
      </w:r>
      <w:proofErr w:type="gramStart"/>
      <w:r w:rsidRPr="00947C3D">
        <w:rPr>
          <w:b/>
          <w:szCs w:val="24"/>
          <w:lang w:val="pt-BR" w:eastAsia="pt-BR"/>
        </w:rPr>
        <w:t>SE</w:t>
      </w:r>
      <w:proofErr w:type="gramEnd"/>
    </w:p>
    <w:p w:rsidR="00E72B4F" w:rsidRDefault="00E72B4F" w:rsidP="00241DF0">
      <w:pPr>
        <w:jc w:val="both"/>
        <w:rPr>
          <w:b/>
          <w:color w:val="FF0000"/>
          <w:sz w:val="24"/>
          <w:szCs w:val="24"/>
          <w:u w:val="single"/>
          <w:lang w:val="pt-BR"/>
        </w:rPr>
      </w:pPr>
    </w:p>
    <w:p w:rsidR="00A1716F" w:rsidRPr="006D4D68" w:rsidRDefault="006D4D68" w:rsidP="006D4D68">
      <w:pPr>
        <w:pStyle w:val="PargrafodaLista"/>
        <w:numPr>
          <w:ilvl w:val="0"/>
          <w:numId w:val="10"/>
        </w:numPr>
        <w:ind w:left="1134" w:hanging="425"/>
        <w:rPr>
          <w:b/>
          <w:sz w:val="24"/>
          <w:szCs w:val="24"/>
          <w:lang w:val="pt-BR"/>
        </w:rPr>
      </w:pPr>
      <w:r w:rsidRPr="006D4D68">
        <w:rPr>
          <w:b/>
          <w:sz w:val="24"/>
          <w:szCs w:val="24"/>
          <w:lang w:val="pt-BR"/>
        </w:rPr>
        <w:t>ANALISE EM RELAÇÃO DA GESTÃO DA SAÚDE</w:t>
      </w:r>
    </w:p>
    <w:p w:rsidR="002F2C35" w:rsidRPr="006D4D68" w:rsidRDefault="002F2C35" w:rsidP="006D4D68">
      <w:pPr>
        <w:jc w:val="center"/>
        <w:rPr>
          <w:b/>
          <w:sz w:val="24"/>
          <w:szCs w:val="24"/>
          <w:lang w:val="pt-BR"/>
        </w:rPr>
      </w:pPr>
    </w:p>
    <w:p w:rsidR="002F2C35" w:rsidRPr="006D4D68" w:rsidRDefault="002F2C35" w:rsidP="00241DF0">
      <w:pPr>
        <w:pStyle w:val="PargrafodaLista"/>
        <w:jc w:val="both"/>
        <w:rPr>
          <w:b/>
          <w:sz w:val="24"/>
          <w:szCs w:val="24"/>
          <w:lang w:val="pt-BR"/>
        </w:rPr>
      </w:pPr>
    </w:p>
    <w:p w:rsidR="00A1716F" w:rsidRPr="006D4D68" w:rsidRDefault="00036FD1" w:rsidP="006D4D68">
      <w:pPr>
        <w:rPr>
          <w:b/>
          <w:sz w:val="24"/>
          <w:szCs w:val="24"/>
          <w:lang w:val="pt-BR"/>
        </w:rPr>
      </w:pPr>
      <w:r w:rsidRPr="006D4D68">
        <w:rPr>
          <w:b/>
          <w:sz w:val="24"/>
          <w:szCs w:val="24"/>
          <w:lang w:val="pt-BR"/>
        </w:rPr>
        <w:t>PARTICIPAÇÃO POPULAR E SOCIAL – CONSELHO MUNICIPAL DE SAÚDE</w:t>
      </w:r>
    </w:p>
    <w:p w:rsidR="00E72B4F" w:rsidRPr="00456D3A" w:rsidRDefault="00E72B4F" w:rsidP="002F2C35">
      <w:pPr>
        <w:ind w:left="1080"/>
        <w:jc w:val="both"/>
        <w:rPr>
          <w:b/>
          <w:sz w:val="24"/>
          <w:szCs w:val="24"/>
          <w:u w:val="single"/>
          <w:lang w:val="pt-BR"/>
        </w:rPr>
      </w:pPr>
    </w:p>
    <w:p w:rsidR="00E72B4F" w:rsidRPr="00456D3A" w:rsidRDefault="00E72B4F" w:rsidP="002F2C35">
      <w:pPr>
        <w:ind w:firstLine="708"/>
        <w:jc w:val="both"/>
        <w:rPr>
          <w:sz w:val="24"/>
          <w:szCs w:val="24"/>
          <w:lang w:val="pt-BR"/>
        </w:rPr>
      </w:pPr>
      <w:r w:rsidRPr="00456D3A">
        <w:rPr>
          <w:sz w:val="24"/>
          <w:szCs w:val="24"/>
          <w:lang w:val="pt-BR"/>
        </w:rPr>
        <w:t>O Co</w:t>
      </w:r>
      <w:r w:rsidR="00403CED">
        <w:rPr>
          <w:sz w:val="24"/>
          <w:szCs w:val="24"/>
          <w:lang w:val="pt-BR"/>
        </w:rPr>
        <w:t>nselho reuniu-se mensalmente na Clínica de Saúde da Família na Avenida 26 de Novembro,</w:t>
      </w:r>
      <w:r w:rsidRPr="00456D3A">
        <w:rPr>
          <w:sz w:val="24"/>
          <w:szCs w:val="24"/>
          <w:lang w:val="pt-BR"/>
        </w:rPr>
        <w:t xml:space="preserve"> em reuniões ordinárias tendo como responsabilidade discutir as questões de saúde no município, avaliar os gastos em saúde e a qualidade da assistência prestada. Para organização das pautas e outros encaminhamentos foram realizadas reuniões prévias com a secretaria administrativa, comissão executiva e a comissão de avaliação e acompanhamento do Fundo Municipal de Saúde.</w:t>
      </w:r>
    </w:p>
    <w:p w:rsidR="00E72B4F" w:rsidRPr="00456D3A" w:rsidRDefault="00E72B4F" w:rsidP="00241DF0">
      <w:pPr>
        <w:jc w:val="both"/>
        <w:rPr>
          <w:b/>
          <w:sz w:val="24"/>
          <w:szCs w:val="24"/>
          <w:u w:val="single"/>
          <w:lang w:val="pt-BR"/>
        </w:rPr>
      </w:pPr>
    </w:p>
    <w:p w:rsidR="00E72B4F" w:rsidRPr="00456D3A" w:rsidRDefault="00A1716F" w:rsidP="00241DF0">
      <w:pPr>
        <w:pStyle w:val="PargrafodaLista"/>
        <w:jc w:val="both"/>
        <w:rPr>
          <w:b/>
          <w:sz w:val="24"/>
          <w:szCs w:val="24"/>
          <w:u w:val="single"/>
          <w:lang w:val="pt-BR"/>
        </w:rPr>
      </w:pPr>
      <w:r w:rsidRPr="00456D3A">
        <w:rPr>
          <w:b/>
          <w:sz w:val="24"/>
          <w:szCs w:val="24"/>
          <w:u w:val="single"/>
          <w:lang w:val="pt-BR"/>
        </w:rPr>
        <w:t>Composição</w:t>
      </w:r>
      <w:r w:rsidR="00A821FA">
        <w:rPr>
          <w:b/>
          <w:sz w:val="24"/>
          <w:szCs w:val="24"/>
          <w:u w:val="single"/>
          <w:lang w:val="pt-BR"/>
        </w:rPr>
        <w:t xml:space="preserve"> </w:t>
      </w:r>
      <w:r w:rsidR="002F2C35" w:rsidRPr="00600CC2">
        <w:rPr>
          <w:b/>
          <w:color w:val="FF0000"/>
          <w:sz w:val="24"/>
          <w:szCs w:val="24"/>
          <w:u w:val="single"/>
          <w:lang w:val="pt-BR"/>
        </w:rPr>
        <w:t>(ESPERA A VOTAÇÃO DO CONSELHO)</w:t>
      </w:r>
    </w:p>
    <w:p w:rsidR="00E72B4F" w:rsidRPr="00456D3A" w:rsidRDefault="00E72B4F" w:rsidP="00241DF0">
      <w:pPr>
        <w:pStyle w:val="PargrafodaLista"/>
        <w:jc w:val="both"/>
        <w:rPr>
          <w:b/>
          <w:sz w:val="24"/>
          <w:szCs w:val="24"/>
          <w:u w:val="single"/>
          <w:lang w:val="pt-BR"/>
        </w:rPr>
      </w:pPr>
    </w:p>
    <w:p w:rsidR="002F2C35" w:rsidRPr="00456D3A" w:rsidRDefault="00584D1C" w:rsidP="002F2C35">
      <w:pPr>
        <w:pStyle w:val="PargrafodaLista"/>
        <w:jc w:val="both"/>
        <w:rPr>
          <w:b/>
          <w:sz w:val="24"/>
          <w:szCs w:val="24"/>
          <w:u w:val="single"/>
          <w:lang w:val="pt-BR"/>
        </w:rPr>
      </w:pPr>
      <w:r w:rsidRPr="00456D3A">
        <w:rPr>
          <w:b/>
          <w:sz w:val="24"/>
          <w:szCs w:val="24"/>
          <w:u w:val="single"/>
          <w:lang w:val="pt-BR"/>
        </w:rPr>
        <w:t>Comissão</w:t>
      </w:r>
      <w:r w:rsidR="00A821FA">
        <w:rPr>
          <w:b/>
          <w:sz w:val="24"/>
          <w:szCs w:val="24"/>
          <w:u w:val="single"/>
          <w:lang w:val="pt-BR"/>
        </w:rPr>
        <w:t xml:space="preserve"> </w:t>
      </w:r>
      <w:r w:rsidR="002F2C35" w:rsidRPr="00600CC2">
        <w:rPr>
          <w:b/>
          <w:color w:val="FF0000"/>
          <w:sz w:val="24"/>
          <w:szCs w:val="24"/>
          <w:u w:val="single"/>
          <w:lang w:val="pt-BR"/>
        </w:rPr>
        <w:t>(ESPERA A VOTAÇÃO DO CONSELHO)</w:t>
      </w:r>
    </w:p>
    <w:p w:rsidR="002F2C35" w:rsidRPr="00456D3A" w:rsidRDefault="002F2C35" w:rsidP="002F2C35">
      <w:pPr>
        <w:pStyle w:val="PargrafodaLista"/>
        <w:jc w:val="both"/>
        <w:rPr>
          <w:b/>
          <w:sz w:val="24"/>
          <w:szCs w:val="24"/>
          <w:u w:val="single"/>
          <w:lang w:val="pt-BR"/>
        </w:rPr>
      </w:pPr>
    </w:p>
    <w:p w:rsidR="00584D1C" w:rsidRPr="00456D3A" w:rsidRDefault="00584D1C" w:rsidP="00241DF0">
      <w:pPr>
        <w:pStyle w:val="PargrafodaLista"/>
        <w:jc w:val="both"/>
        <w:rPr>
          <w:b/>
          <w:sz w:val="24"/>
          <w:szCs w:val="24"/>
          <w:u w:val="single"/>
          <w:lang w:val="pt-BR"/>
        </w:rPr>
      </w:pPr>
    </w:p>
    <w:p w:rsidR="00584D1C" w:rsidRPr="00965BD4" w:rsidRDefault="00036FD1" w:rsidP="00036FD1">
      <w:pPr>
        <w:jc w:val="center"/>
        <w:rPr>
          <w:b/>
          <w:sz w:val="24"/>
          <w:szCs w:val="24"/>
          <w:lang w:val="pt-BR"/>
        </w:rPr>
      </w:pPr>
      <w:r w:rsidRPr="00965BD4">
        <w:rPr>
          <w:b/>
          <w:sz w:val="24"/>
          <w:szCs w:val="24"/>
          <w:lang w:val="pt-BR"/>
        </w:rPr>
        <w:t xml:space="preserve">DIRETRIZES, OBJETIVOS, INDICADORES, METAS E </w:t>
      </w:r>
      <w:r w:rsidR="00965BD4" w:rsidRPr="00965BD4">
        <w:rPr>
          <w:b/>
          <w:sz w:val="24"/>
          <w:szCs w:val="24"/>
          <w:lang w:val="pt-BR"/>
        </w:rPr>
        <w:t>AÇÕES.</w:t>
      </w:r>
    </w:p>
    <w:p w:rsidR="00EF31A4" w:rsidRPr="00456D3A" w:rsidRDefault="00EF31A4" w:rsidP="00241DF0">
      <w:pPr>
        <w:jc w:val="both"/>
        <w:rPr>
          <w:b/>
          <w:sz w:val="24"/>
          <w:szCs w:val="24"/>
          <w:u w:val="single"/>
          <w:lang w:val="pt-BR"/>
        </w:rPr>
      </w:pPr>
    </w:p>
    <w:tbl>
      <w:tblPr>
        <w:tblW w:w="9797" w:type="dxa"/>
        <w:jc w:val="center"/>
        <w:tblCellMar>
          <w:left w:w="70" w:type="dxa"/>
          <w:right w:w="70" w:type="dxa"/>
        </w:tblCellMar>
        <w:tblLook w:val="04A0" w:firstRow="1" w:lastRow="0" w:firstColumn="1" w:lastColumn="0" w:noHBand="0" w:noVBand="1"/>
      </w:tblPr>
      <w:tblGrid>
        <w:gridCol w:w="3559"/>
        <w:gridCol w:w="842"/>
        <w:gridCol w:w="754"/>
        <w:gridCol w:w="754"/>
        <w:gridCol w:w="754"/>
        <w:gridCol w:w="1008"/>
        <w:gridCol w:w="2126"/>
      </w:tblGrid>
      <w:tr w:rsidR="00EF31A4" w:rsidRPr="00456D3A" w:rsidTr="00EF31A4">
        <w:trPr>
          <w:trHeight w:val="386"/>
          <w:jc w:val="center"/>
        </w:trPr>
        <w:tc>
          <w:tcPr>
            <w:tcW w:w="9797"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F31A4" w:rsidRPr="00456D3A" w:rsidRDefault="00EF31A4" w:rsidP="003F5D60">
            <w:pPr>
              <w:jc w:val="center"/>
              <w:rPr>
                <w:b/>
                <w:sz w:val="24"/>
                <w:szCs w:val="24"/>
                <w:lang w:val="pt-BR"/>
              </w:rPr>
            </w:pPr>
            <w:r w:rsidRPr="00456D3A">
              <w:rPr>
                <w:b/>
                <w:sz w:val="24"/>
                <w:szCs w:val="24"/>
                <w:lang w:val="pt-BR"/>
              </w:rPr>
              <w:t>EIXO: ATENÇÃO BÁSICA</w:t>
            </w:r>
          </w:p>
        </w:tc>
      </w:tr>
      <w:tr w:rsidR="00EF31A4" w:rsidRPr="00D17ED1" w:rsidTr="00EF31A4">
        <w:trPr>
          <w:trHeight w:val="386"/>
          <w:jc w:val="center"/>
        </w:trPr>
        <w:tc>
          <w:tcPr>
            <w:tcW w:w="979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jc w:val="both"/>
              <w:rPr>
                <w:sz w:val="24"/>
                <w:szCs w:val="24"/>
                <w:lang w:val="pt-BR"/>
              </w:rPr>
            </w:pPr>
            <w:r w:rsidRPr="00456D3A">
              <w:rPr>
                <w:b/>
                <w:bCs/>
                <w:sz w:val="24"/>
                <w:szCs w:val="24"/>
                <w:lang w:val="pt-BR"/>
              </w:rPr>
              <w:t>DIRETRIZ 1 -</w:t>
            </w:r>
            <w:r w:rsidRPr="00456D3A">
              <w:rPr>
                <w:bCs/>
                <w:sz w:val="24"/>
                <w:szCs w:val="24"/>
                <w:lang w:val="pt-BR"/>
              </w:rPr>
              <w:t xml:space="preserve"> QUALIFICAÇÃO DA ATENÇÃO PRIMÁRIA A SAÚDE</w:t>
            </w:r>
            <w:r w:rsidRPr="00456D3A">
              <w:rPr>
                <w:sz w:val="24"/>
                <w:szCs w:val="24"/>
                <w:lang w:val="pt-BR"/>
              </w:rPr>
              <w:t>.</w:t>
            </w:r>
          </w:p>
        </w:tc>
      </w:tr>
      <w:tr w:rsidR="00EF31A4" w:rsidRPr="00D17ED1" w:rsidTr="00EF31A4">
        <w:trPr>
          <w:trHeight w:val="386"/>
          <w:jc w:val="center"/>
        </w:trPr>
        <w:tc>
          <w:tcPr>
            <w:tcW w:w="979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tabs>
                <w:tab w:val="left" w:pos="2610"/>
              </w:tabs>
              <w:jc w:val="both"/>
              <w:rPr>
                <w:sz w:val="24"/>
                <w:szCs w:val="24"/>
                <w:lang w:val="pt-BR"/>
              </w:rPr>
            </w:pPr>
            <w:r w:rsidRPr="00456D3A">
              <w:rPr>
                <w:b/>
                <w:bCs/>
                <w:sz w:val="24"/>
                <w:szCs w:val="24"/>
                <w:lang w:val="pt-BR"/>
              </w:rPr>
              <w:t xml:space="preserve">OBJETIVO 1.1 </w:t>
            </w:r>
            <w:proofErr w:type="gramStart"/>
            <w:r w:rsidRPr="00456D3A">
              <w:rPr>
                <w:b/>
                <w:bCs/>
                <w:sz w:val="24"/>
                <w:szCs w:val="24"/>
                <w:lang w:val="pt-BR"/>
              </w:rPr>
              <w:t>–</w:t>
            </w:r>
            <w:r w:rsidRPr="00456D3A">
              <w:rPr>
                <w:sz w:val="24"/>
                <w:szCs w:val="24"/>
                <w:lang w:val="pt-BR"/>
              </w:rPr>
              <w:t>Ampliar</w:t>
            </w:r>
            <w:proofErr w:type="gramEnd"/>
            <w:r w:rsidRPr="00456D3A">
              <w:rPr>
                <w:sz w:val="24"/>
                <w:szCs w:val="24"/>
                <w:lang w:val="pt-BR"/>
              </w:rPr>
              <w:t xml:space="preserve"> e qualificar o acesso aos serviços de saúde, em tempo adequado, com ênfase na humanização, equidade e no atendimento das necessidades de saúde, aprimorando a política de atenção básica, definindo-a como eixo estruturante e </w:t>
            </w:r>
            <w:proofErr w:type="spellStart"/>
            <w:r w:rsidRPr="00456D3A">
              <w:rPr>
                <w:sz w:val="24"/>
                <w:szCs w:val="24"/>
                <w:lang w:val="pt-BR"/>
              </w:rPr>
              <w:t>reordenador</w:t>
            </w:r>
            <w:proofErr w:type="spellEnd"/>
            <w:r w:rsidRPr="00456D3A">
              <w:rPr>
                <w:sz w:val="24"/>
                <w:szCs w:val="24"/>
                <w:lang w:val="pt-BR"/>
              </w:rPr>
              <w:t xml:space="preserve"> da atenção à saúde.</w:t>
            </w:r>
          </w:p>
        </w:tc>
      </w:tr>
      <w:tr w:rsidR="00EF31A4" w:rsidRPr="00456D3A" w:rsidTr="00EF31A4">
        <w:trPr>
          <w:trHeight w:val="360"/>
          <w:jc w:val="center"/>
        </w:trPr>
        <w:tc>
          <w:tcPr>
            <w:tcW w:w="3559"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AÇÕES QUADRIENAIS</w:t>
            </w:r>
          </w:p>
          <w:p w:rsidR="00EF31A4" w:rsidRPr="00456D3A" w:rsidRDefault="00EF31A4" w:rsidP="00241DF0">
            <w:pPr>
              <w:jc w:val="both"/>
              <w:rPr>
                <w:b/>
                <w:sz w:val="24"/>
                <w:szCs w:val="24"/>
                <w:lang w:val="pt-BR"/>
              </w:rPr>
            </w:pPr>
            <w:r w:rsidRPr="00456D3A">
              <w:rPr>
                <w:b/>
                <w:sz w:val="24"/>
                <w:szCs w:val="24"/>
                <w:lang w:val="pt-BR"/>
              </w:rPr>
              <w:t xml:space="preserve"> (PARA </w:t>
            </w:r>
            <w:proofErr w:type="gramStart"/>
            <w:r w:rsidRPr="00456D3A">
              <w:rPr>
                <w:b/>
                <w:sz w:val="24"/>
                <w:szCs w:val="24"/>
                <w:lang w:val="pt-BR"/>
              </w:rPr>
              <w:t>4</w:t>
            </w:r>
            <w:proofErr w:type="gramEnd"/>
            <w:r w:rsidRPr="00456D3A">
              <w:rPr>
                <w:b/>
                <w:sz w:val="24"/>
                <w:szCs w:val="24"/>
                <w:lang w:val="pt-BR"/>
              </w:rPr>
              <w:t xml:space="preserve"> ANOS)</w:t>
            </w:r>
          </w:p>
        </w:tc>
        <w:tc>
          <w:tcPr>
            <w:tcW w:w="3104"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rsidR="00EF31A4" w:rsidRPr="00456D3A" w:rsidRDefault="00EF31A4" w:rsidP="00241DF0">
            <w:pPr>
              <w:jc w:val="both"/>
              <w:rPr>
                <w:b/>
                <w:sz w:val="24"/>
                <w:szCs w:val="24"/>
                <w:lang w:val="pt-BR"/>
              </w:rPr>
            </w:pPr>
            <w:r w:rsidRPr="00456D3A">
              <w:rPr>
                <w:b/>
                <w:sz w:val="24"/>
                <w:szCs w:val="24"/>
                <w:lang w:val="pt-BR"/>
              </w:rPr>
              <w:t>META FÍSICA PROGRAMADA</w:t>
            </w:r>
          </w:p>
        </w:tc>
        <w:tc>
          <w:tcPr>
            <w:tcW w:w="1008"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F31A4" w:rsidRPr="00456D3A" w:rsidRDefault="00EF31A4" w:rsidP="00241DF0">
            <w:pPr>
              <w:jc w:val="both"/>
              <w:rPr>
                <w:b/>
                <w:sz w:val="24"/>
                <w:szCs w:val="24"/>
                <w:lang w:val="pt-BR"/>
              </w:rPr>
            </w:pPr>
            <w:r w:rsidRPr="00456D3A">
              <w:rPr>
                <w:b/>
                <w:sz w:val="24"/>
                <w:szCs w:val="24"/>
                <w:lang w:val="pt-BR"/>
              </w:rPr>
              <w:t xml:space="preserve">TOTAL </w:t>
            </w:r>
          </w:p>
        </w:tc>
        <w:tc>
          <w:tcPr>
            <w:tcW w:w="2126"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ÁREA TÉCNICA RESPONSÁVEL</w:t>
            </w:r>
          </w:p>
        </w:tc>
      </w:tr>
      <w:tr w:rsidR="00EF31A4" w:rsidRPr="00456D3A" w:rsidTr="00EF31A4">
        <w:trPr>
          <w:trHeight w:val="280"/>
          <w:jc w:val="center"/>
        </w:trPr>
        <w:tc>
          <w:tcPr>
            <w:tcW w:w="3559" w:type="dxa"/>
            <w:vMerge/>
            <w:tcBorders>
              <w:left w:val="single" w:sz="4" w:space="0" w:color="auto"/>
              <w:bottom w:val="single" w:sz="4" w:space="0" w:color="auto"/>
              <w:right w:val="single" w:sz="4" w:space="0" w:color="auto"/>
            </w:tcBorders>
            <w:shd w:val="clear" w:color="auto" w:fill="EAF1DD" w:themeFill="accent3" w:themeFillTint="33"/>
            <w:noWrap/>
            <w:vAlign w:val="bottom"/>
          </w:tcPr>
          <w:p w:rsidR="00EF31A4" w:rsidRPr="00456D3A" w:rsidRDefault="00EF31A4" w:rsidP="00241DF0">
            <w:pPr>
              <w:jc w:val="both"/>
              <w:rPr>
                <w:sz w:val="24"/>
                <w:szCs w:val="24"/>
                <w:lang w:val="pt-BR"/>
              </w:rPr>
            </w:pPr>
          </w:p>
        </w:tc>
        <w:tc>
          <w:tcPr>
            <w:tcW w:w="842"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2018</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2019</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2020</w:t>
            </w:r>
          </w:p>
        </w:tc>
        <w:tc>
          <w:tcPr>
            <w:tcW w:w="7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2021</w:t>
            </w:r>
          </w:p>
        </w:tc>
        <w:tc>
          <w:tcPr>
            <w:tcW w:w="1008" w:type="dxa"/>
            <w:vMerge/>
            <w:tcBorders>
              <w:left w:val="single" w:sz="4" w:space="0" w:color="auto"/>
              <w:bottom w:val="single" w:sz="4" w:space="0" w:color="auto"/>
              <w:right w:val="single" w:sz="4" w:space="0" w:color="auto"/>
            </w:tcBorders>
            <w:shd w:val="clear" w:color="auto" w:fill="DBE5F1" w:themeFill="accent1" w:themeFillTint="33"/>
          </w:tcPr>
          <w:p w:rsidR="00EF31A4" w:rsidRPr="00456D3A" w:rsidRDefault="00EF31A4" w:rsidP="00241DF0">
            <w:pPr>
              <w:jc w:val="both"/>
              <w:rPr>
                <w:sz w:val="24"/>
                <w:szCs w:val="24"/>
                <w:lang w:val="pt-BR"/>
              </w:rPr>
            </w:pPr>
          </w:p>
        </w:tc>
        <w:tc>
          <w:tcPr>
            <w:tcW w:w="2126"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EF31A4" w:rsidRPr="00456D3A" w:rsidRDefault="00EF31A4" w:rsidP="00241DF0">
            <w:pPr>
              <w:jc w:val="both"/>
              <w:rPr>
                <w:sz w:val="24"/>
                <w:szCs w:val="24"/>
                <w:lang w:val="pt-BR"/>
              </w:rPr>
            </w:pPr>
          </w:p>
        </w:tc>
      </w:tr>
      <w:tr w:rsidR="00C42DBC" w:rsidRPr="00456D3A" w:rsidTr="00C42DBC">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Manter as equipes de Estratégia de Saúde da Família (ESF).</w:t>
            </w:r>
          </w:p>
        </w:tc>
        <w:tc>
          <w:tcPr>
            <w:tcW w:w="842"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008"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Coordenação de Atenção</w:t>
            </w:r>
            <w:r>
              <w:rPr>
                <w:sz w:val="24"/>
                <w:szCs w:val="24"/>
                <w:lang w:val="pt-BR"/>
              </w:rPr>
              <w:t xml:space="preserve"> </w:t>
            </w:r>
            <w:r w:rsidRPr="00456D3A">
              <w:rPr>
                <w:sz w:val="24"/>
                <w:szCs w:val="24"/>
                <w:lang w:val="pt-BR"/>
              </w:rPr>
              <w:t>Básica</w:t>
            </w:r>
          </w:p>
        </w:tc>
      </w:tr>
      <w:tr w:rsidR="00C42DBC" w:rsidRPr="00456D3A" w:rsidTr="00EF31A4">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 xml:space="preserve">Registrar no prontuário eletrônico 100% dos atendimentos realizados pela rede. </w:t>
            </w:r>
          </w:p>
        </w:tc>
        <w:tc>
          <w:tcPr>
            <w:tcW w:w="842"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40%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008"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Coordenação de Atenção</w:t>
            </w:r>
            <w:r>
              <w:rPr>
                <w:sz w:val="24"/>
                <w:szCs w:val="24"/>
                <w:lang w:val="pt-BR"/>
              </w:rPr>
              <w:t xml:space="preserve"> </w:t>
            </w:r>
            <w:r w:rsidRPr="00456D3A">
              <w:rPr>
                <w:sz w:val="24"/>
                <w:szCs w:val="24"/>
                <w:lang w:val="pt-BR"/>
              </w:rPr>
              <w:t>Básica</w:t>
            </w:r>
          </w:p>
        </w:tc>
      </w:tr>
      <w:tr w:rsidR="00C42DBC" w:rsidRPr="00456D3A" w:rsidTr="00EF31A4">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Pr>
                <w:sz w:val="24"/>
                <w:szCs w:val="24"/>
                <w:lang w:val="pt-BR"/>
              </w:rPr>
              <w:t>Manter o NASF – Núcleo de Apoio à S</w:t>
            </w:r>
            <w:r w:rsidRPr="00456D3A">
              <w:rPr>
                <w:sz w:val="24"/>
                <w:szCs w:val="24"/>
                <w:lang w:val="pt-BR"/>
              </w:rPr>
              <w:t xml:space="preserve">aúde da Família. </w:t>
            </w:r>
          </w:p>
        </w:tc>
        <w:tc>
          <w:tcPr>
            <w:tcW w:w="842"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008"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Secretaria de Saúde</w:t>
            </w:r>
          </w:p>
        </w:tc>
      </w:tr>
    </w:tbl>
    <w:p w:rsidR="00EF31A4" w:rsidRPr="00456D3A" w:rsidRDefault="00EF31A4" w:rsidP="00241DF0">
      <w:pPr>
        <w:pStyle w:val="Default"/>
        <w:spacing w:after="158"/>
        <w:jc w:val="both"/>
        <w:rPr>
          <w:color w:val="auto"/>
        </w:rPr>
      </w:pPr>
    </w:p>
    <w:tbl>
      <w:tblPr>
        <w:tblW w:w="9796" w:type="dxa"/>
        <w:jc w:val="center"/>
        <w:tblCellMar>
          <w:left w:w="70" w:type="dxa"/>
          <w:right w:w="70" w:type="dxa"/>
        </w:tblCellMar>
        <w:tblLook w:val="04A0" w:firstRow="1" w:lastRow="0" w:firstColumn="1" w:lastColumn="0" w:noHBand="0" w:noVBand="1"/>
      </w:tblPr>
      <w:tblGrid>
        <w:gridCol w:w="3559"/>
        <w:gridCol w:w="757"/>
        <w:gridCol w:w="708"/>
        <w:gridCol w:w="729"/>
        <w:gridCol w:w="723"/>
        <w:gridCol w:w="1194"/>
        <w:gridCol w:w="2126"/>
      </w:tblGrid>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F31A4" w:rsidRPr="00456D3A" w:rsidRDefault="00EF31A4" w:rsidP="003F5D60">
            <w:pPr>
              <w:jc w:val="center"/>
              <w:rPr>
                <w:b/>
                <w:sz w:val="24"/>
                <w:szCs w:val="24"/>
                <w:lang w:val="pt-BR"/>
              </w:rPr>
            </w:pPr>
            <w:r w:rsidRPr="00456D3A">
              <w:rPr>
                <w:b/>
                <w:sz w:val="24"/>
                <w:szCs w:val="24"/>
                <w:lang w:val="pt-BR"/>
              </w:rPr>
              <w:t>EIXO: POLÍTICAS ESTRATÉGICAS NA ATENÇÃO BÁSICA</w:t>
            </w:r>
          </w:p>
        </w:tc>
      </w:tr>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jc w:val="both"/>
              <w:rPr>
                <w:sz w:val="24"/>
                <w:szCs w:val="24"/>
                <w:lang w:val="pt-BR"/>
              </w:rPr>
            </w:pPr>
            <w:r w:rsidRPr="00456D3A">
              <w:rPr>
                <w:b/>
                <w:bCs/>
                <w:sz w:val="24"/>
                <w:szCs w:val="24"/>
                <w:lang w:val="pt-BR"/>
              </w:rPr>
              <w:t xml:space="preserve">DIRETRIZ 2 </w:t>
            </w:r>
            <w:proofErr w:type="gramStart"/>
            <w:r w:rsidRPr="00456D3A">
              <w:rPr>
                <w:b/>
                <w:bCs/>
                <w:sz w:val="24"/>
                <w:szCs w:val="24"/>
                <w:lang w:val="pt-BR"/>
              </w:rPr>
              <w:t>-</w:t>
            </w:r>
            <w:r w:rsidRPr="00456D3A">
              <w:rPr>
                <w:bCs/>
                <w:sz w:val="24"/>
                <w:szCs w:val="24"/>
                <w:lang w:val="pt-BR"/>
              </w:rPr>
              <w:t>FORTALECIMENTO</w:t>
            </w:r>
            <w:proofErr w:type="gramEnd"/>
            <w:r w:rsidRPr="00456D3A">
              <w:rPr>
                <w:bCs/>
                <w:sz w:val="24"/>
                <w:szCs w:val="24"/>
                <w:lang w:val="pt-BR"/>
              </w:rPr>
              <w:t xml:space="preserve"> DAS AÇÕES DE PROMOÇÃO DA SAÚDE</w:t>
            </w:r>
          </w:p>
        </w:tc>
      </w:tr>
      <w:tr w:rsidR="00456D3A"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065E13">
            <w:pPr>
              <w:tabs>
                <w:tab w:val="left" w:pos="2610"/>
              </w:tabs>
              <w:jc w:val="both"/>
              <w:rPr>
                <w:sz w:val="24"/>
                <w:szCs w:val="24"/>
                <w:lang w:val="pt-BR"/>
              </w:rPr>
            </w:pPr>
            <w:r w:rsidRPr="00456D3A">
              <w:rPr>
                <w:b/>
                <w:bCs/>
                <w:sz w:val="24"/>
                <w:szCs w:val="24"/>
                <w:lang w:val="pt-BR"/>
              </w:rPr>
              <w:lastRenderedPageBreak/>
              <w:t xml:space="preserve">OBJETIVO 2.1 </w:t>
            </w:r>
            <w:proofErr w:type="gramStart"/>
            <w:r w:rsidRPr="00456D3A">
              <w:rPr>
                <w:b/>
                <w:bCs/>
                <w:sz w:val="24"/>
                <w:szCs w:val="24"/>
                <w:lang w:val="pt-BR"/>
              </w:rPr>
              <w:t>–</w:t>
            </w:r>
            <w:r w:rsidRPr="00456D3A">
              <w:rPr>
                <w:sz w:val="24"/>
                <w:szCs w:val="24"/>
                <w:lang w:val="pt-BR"/>
              </w:rPr>
              <w:t>Promover</w:t>
            </w:r>
            <w:proofErr w:type="gramEnd"/>
            <w:r w:rsidRPr="00456D3A">
              <w:rPr>
                <w:sz w:val="24"/>
                <w:szCs w:val="24"/>
                <w:lang w:val="pt-BR"/>
              </w:rPr>
              <w:t xml:space="preserve"> o cuidado integral às pessoas nos ciclos de vida (criança, adolescente, jovem, adulto, idoso), considerando as questões de gênero, orientação sexual, raça/etnia, situações de vulnerabilidade, as especificidades e a diversidade, na atenção básica e nas redes de atenção à saúde. </w:t>
            </w:r>
          </w:p>
        </w:tc>
      </w:tr>
      <w:tr w:rsidR="00EF31A4" w:rsidRPr="00456D3A" w:rsidTr="00EF31A4">
        <w:trPr>
          <w:trHeight w:val="360"/>
          <w:jc w:val="center"/>
        </w:trPr>
        <w:tc>
          <w:tcPr>
            <w:tcW w:w="3559"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AÇÕES QUADRIENAIS</w:t>
            </w:r>
          </w:p>
          <w:p w:rsidR="00EF31A4" w:rsidRPr="00456D3A" w:rsidRDefault="00EF31A4" w:rsidP="00241DF0">
            <w:pPr>
              <w:jc w:val="both"/>
              <w:rPr>
                <w:b/>
                <w:sz w:val="24"/>
                <w:szCs w:val="24"/>
                <w:lang w:val="pt-BR"/>
              </w:rPr>
            </w:pPr>
            <w:r w:rsidRPr="00456D3A">
              <w:rPr>
                <w:b/>
                <w:sz w:val="24"/>
                <w:szCs w:val="24"/>
                <w:lang w:val="pt-BR"/>
              </w:rPr>
              <w:t xml:space="preserve"> (PARA </w:t>
            </w:r>
            <w:proofErr w:type="gramStart"/>
            <w:r w:rsidRPr="00456D3A">
              <w:rPr>
                <w:b/>
                <w:sz w:val="24"/>
                <w:szCs w:val="24"/>
                <w:lang w:val="pt-BR"/>
              </w:rPr>
              <w:t>4</w:t>
            </w:r>
            <w:proofErr w:type="gramEnd"/>
            <w:r w:rsidRPr="00456D3A">
              <w:rPr>
                <w:b/>
                <w:sz w:val="24"/>
                <w:szCs w:val="24"/>
                <w:lang w:val="pt-BR"/>
              </w:rPr>
              <w:t xml:space="preserve"> ANOS)</w:t>
            </w:r>
          </w:p>
        </w:tc>
        <w:tc>
          <w:tcPr>
            <w:tcW w:w="2917"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rsidR="00EF31A4" w:rsidRPr="00456D3A" w:rsidRDefault="00EF31A4" w:rsidP="00241DF0">
            <w:pPr>
              <w:jc w:val="both"/>
              <w:rPr>
                <w:b/>
                <w:sz w:val="24"/>
                <w:szCs w:val="24"/>
                <w:lang w:val="pt-BR"/>
              </w:rPr>
            </w:pPr>
            <w:r w:rsidRPr="00456D3A">
              <w:rPr>
                <w:b/>
                <w:sz w:val="24"/>
                <w:szCs w:val="24"/>
                <w:lang w:val="pt-BR"/>
              </w:rPr>
              <w:t>META FÍSICA PROGRAMADA</w:t>
            </w:r>
          </w:p>
        </w:tc>
        <w:tc>
          <w:tcPr>
            <w:tcW w:w="1194"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F31A4" w:rsidRPr="00456D3A" w:rsidRDefault="00EF31A4" w:rsidP="00241DF0">
            <w:pPr>
              <w:spacing w:before="240"/>
              <w:jc w:val="both"/>
              <w:rPr>
                <w:b/>
                <w:sz w:val="24"/>
                <w:szCs w:val="24"/>
                <w:lang w:val="pt-BR"/>
              </w:rPr>
            </w:pPr>
            <w:r w:rsidRPr="00456D3A">
              <w:rPr>
                <w:b/>
                <w:sz w:val="24"/>
                <w:szCs w:val="24"/>
                <w:lang w:val="pt-BR"/>
              </w:rPr>
              <w:t>TOTAL</w:t>
            </w:r>
          </w:p>
        </w:tc>
        <w:tc>
          <w:tcPr>
            <w:tcW w:w="2126"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ÁREA TÉCNICA RESPONSÁVEL</w:t>
            </w:r>
          </w:p>
        </w:tc>
      </w:tr>
      <w:tr w:rsidR="00EF31A4" w:rsidRPr="00456D3A" w:rsidTr="00EF31A4">
        <w:trPr>
          <w:trHeight w:val="280"/>
          <w:jc w:val="center"/>
        </w:trPr>
        <w:tc>
          <w:tcPr>
            <w:tcW w:w="3559" w:type="dxa"/>
            <w:vMerge/>
            <w:tcBorders>
              <w:left w:val="single" w:sz="4" w:space="0" w:color="auto"/>
              <w:bottom w:val="single" w:sz="4" w:space="0" w:color="auto"/>
              <w:right w:val="single" w:sz="4" w:space="0" w:color="auto"/>
            </w:tcBorders>
            <w:shd w:val="clear" w:color="auto" w:fill="EAF1DD" w:themeFill="accent3" w:themeFillTint="33"/>
            <w:noWrap/>
            <w:vAlign w:val="bottom"/>
          </w:tcPr>
          <w:p w:rsidR="00EF31A4" w:rsidRPr="00456D3A" w:rsidRDefault="00EF31A4" w:rsidP="00241DF0">
            <w:pPr>
              <w:jc w:val="both"/>
              <w:rPr>
                <w:sz w:val="24"/>
                <w:szCs w:val="24"/>
                <w:lang w:val="pt-BR"/>
              </w:rPr>
            </w:pPr>
          </w:p>
        </w:tc>
        <w:tc>
          <w:tcPr>
            <w:tcW w:w="757"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2018</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2019</w:t>
            </w:r>
          </w:p>
        </w:tc>
        <w:tc>
          <w:tcPr>
            <w:tcW w:w="7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2020</w:t>
            </w:r>
          </w:p>
        </w:tc>
        <w:tc>
          <w:tcPr>
            <w:tcW w:w="72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2021</w:t>
            </w:r>
          </w:p>
        </w:tc>
        <w:tc>
          <w:tcPr>
            <w:tcW w:w="1194" w:type="dxa"/>
            <w:vMerge/>
            <w:tcBorders>
              <w:left w:val="single" w:sz="4" w:space="0" w:color="auto"/>
              <w:bottom w:val="single" w:sz="4" w:space="0" w:color="auto"/>
              <w:right w:val="single" w:sz="4" w:space="0" w:color="auto"/>
            </w:tcBorders>
            <w:shd w:val="clear" w:color="auto" w:fill="DBE5F1" w:themeFill="accent1" w:themeFillTint="33"/>
          </w:tcPr>
          <w:p w:rsidR="00EF31A4" w:rsidRPr="00456D3A" w:rsidRDefault="00EF31A4" w:rsidP="00241DF0">
            <w:pPr>
              <w:jc w:val="both"/>
              <w:rPr>
                <w:sz w:val="24"/>
                <w:szCs w:val="24"/>
                <w:lang w:val="pt-BR"/>
              </w:rPr>
            </w:pPr>
          </w:p>
        </w:tc>
        <w:tc>
          <w:tcPr>
            <w:tcW w:w="2126"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EF31A4" w:rsidRPr="00456D3A" w:rsidRDefault="00EF31A4" w:rsidP="00241DF0">
            <w:pPr>
              <w:jc w:val="both"/>
              <w:rPr>
                <w:sz w:val="24"/>
                <w:szCs w:val="24"/>
                <w:lang w:val="pt-BR"/>
              </w:rPr>
            </w:pPr>
          </w:p>
        </w:tc>
      </w:tr>
      <w:tr w:rsidR="00C42DBC" w:rsidRPr="00456D3A" w:rsidTr="00C42DBC">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Realizar o acompanhamento das condicionalidades de saúde dos usuários inscritos no Programa Bolsa Família.</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85%</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85%</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F74466">
              <w:rPr>
                <w:sz w:val="24"/>
                <w:szCs w:val="24"/>
                <w:lang w:val="pt-BR"/>
              </w:rPr>
              <w:t>85%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Coordenação de Atenção</w:t>
            </w:r>
            <w:r>
              <w:rPr>
                <w:sz w:val="24"/>
                <w:szCs w:val="24"/>
                <w:lang w:val="pt-BR"/>
              </w:rPr>
              <w:t xml:space="preserve"> </w:t>
            </w:r>
            <w:r w:rsidRPr="00456D3A">
              <w:rPr>
                <w:sz w:val="24"/>
                <w:szCs w:val="24"/>
                <w:lang w:val="pt-BR"/>
              </w:rPr>
              <w:t>Básica</w:t>
            </w:r>
          </w:p>
        </w:tc>
      </w:tr>
      <w:tr w:rsidR="00C42DBC" w:rsidRPr="00456D3A" w:rsidTr="00EF31A4">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Pr>
                <w:sz w:val="24"/>
                <w:szCs w:val="24"/>
                <w:lang w:val="pt-BR"/>
              </w:rPr>
              <w:t xml:space="preserve">Promover ações e </w:t>
            </w:r>
            <w:r w:rsidRPr="00456D3A">
              <w:rPr>
                <w:sz w:val="24"/>
                <w:szCs w:val="24"/>
                <w:lang w:val="pt-BR"/>
              </w:rPr>
              <w:t>campanhas de educação em saúde para população.</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Coordenação de Atenção</w:t>
            </w:r>
            <w:r>
              <w:rPr>
                <w:sz w:val="24"/>
                <w:szCs w:val="24"/>
                <w:lang w:val="pt-BR"/>
              </w:rPr>
              <w:t xml:space="preserve"> </w:t>
            </w:r>
            <w:r w:rsidRPr="00456D3A">
              <w:rPr>
                <w:sz w:val="24"/>
                <w:szCs w:val="24"/>
                <w:lang w:val="pt-BR"/>
              </w:rPr>
              <w:t>Básica</w:t>
            </w:r>
          </w:p>
        </w:tc>
      </w:tr>
      <w:tr w:rsidR="00C42DBC" w:rsidRPr="00456D3A" w:rsidTr="00EF31A4">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shd w:val="clear" w:color="auto" w:fill="FFFFFF"/>
              <w:jc w:val="both"/>
              <w:rPr>
                <w:sz w:val="24"/>
                <w:szCs w:val="24"/>
                <w:lang w:val="pt-BR"/>
              </w:rPr>
            </w:pPr>
            <w:r>
              <w:rPr>
                <w:sz w:val="24"/>
                <w:szCs w:val="24"/>
                <w:lang w:val="pt-BR"/>
              </w:rPr>
              <w:t>Manter</w:t>
            </w:r>
            <w:r w:rsidRPr="00456D3A">
              <w:rPr>
                <w:sz w:val="24"/>
                <w:szCs w:val="24"/>
                <w:lang w:val="pt-BR"/>
              </w:rPr>
              <w:t xml:space="preserve"> as ações do Programa de Saúde na Escola (PSE);</w:t>
            </w:r>
          </w:p>
          <w:p w:rsidR="00C42DBC" w:rsidRPr="00456D3A" w:rsidRDefault="00C42DBC" w:rsidP="00C42DBC">
            <w:pPr>
              <w:jc w:val="both"/>
              <w:rPr>
                <w:sz w:val="24"/>
                <w:szCs w:val="24"/>
                <w:lang w:val="pt-BR"/>
              </w:rPr>
            </w:pP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Coordenação de Atenção</w:t>
            </w:r>
            <w:r>
              <w:rPr>
                <w:sz w:val="24"/>
                <w:szCs w:val="24"/>
                <w:lang w:val="pt-BR"/>
              </w:rPr>
              <w:t xml:space="preserve"> </w:t>
            </w:r>
            <w:r w:rsidRPr="00456D3A">
              <w:rPr>
                <w:sz w:val="24"/>
                <w:szCs w:val="24"/>
                <w:lang w:val="pt-BR"/>
              </w:rPr>
              <w:t>Básica</w:t>
            </w:r>
          </w:p>
        </w:tc>
      </w:tr>
      <w:tr w:rsidR="00C42DBC" w:rsidRPr="00456D3A" w:rsidTr="00EF31A4">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shd w:val="clear" w:color="auto" w:fill="FFFFFF"/>
              <w:jc w:val="both"/>
              <w:rPr>
                <w:sz w:val="24"/>
                <w:szCs w:val="24"/>
                <w:lang w:val="pt-BR"/>
              </w:rPr>
            </w:pPr>
            <w:r w:rsidRPr="00456D3A">
              <w:rPr>
                <w:sz w:val="24"/>
                <w:szCs w:val="24"/>
                <w:lang w:val="pt-BR"/>
              </w:rPr>
              <w:t>Manter e ampliar o grupo de atividade física para idosos, hipertensos e diabéticos</w:t>
            </w:r>
            <w:r>
              <w:rPr>
                <w:sz w:val="24"/>
                <w:szCs w:val="24"/>
                <w:lang w:val="pt-BR"/>
              </w:rPr>
              <w:t xml:space="preserve"> e obesos</w:t>
            </w:r>
            <w:r w:rsidRPr="00456D3A">
              <w:rPr>
                <w:sz w:val="24"/>
                <w:szCs w:val="24"/>
                <w:lang w:val="pt-BR"/>
              </w:rPr>
              <w:t>.</w:t>
            </w:r>
          </w:p>
          <w:p w:rsidR="00C42DBC" w:rsidRPr="00456D3A" w:rsidRDefault="00C42DBC" w:rsidP="00C42DBC">
            <w:pPr>
              <w:shd w:val="clear" w:color="auto" w:fill="FFFFFF"/>
              <w:jc w:val="both"/>
              <w:rPr>
                <w:sz w:val="24"/>
                <w:szCs w:val="24"/>
                <w:lang w:val="pt-BR"/>
              </w:rPr>
            </w:pP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Coordenação de Atenção</w:t>
            </w:r>
            <w:r>
              <w:rPr>
                <w:sz w:val="24"/>
                <w:szCs w:val="24"/>
                <w:lang w:val="pt-BR"/>
              </w:rPr>
              <w:t xml:space="preserve"> </w:t>
            </w:r>
            <w:r w:rsidRPr="00456D3A">
              <w:rPr>
                <w:sz w:val="24"/>
                <w:szCs w:val="24"/>
                <w:lang w:val="pt-BR"/>
              </w:rPr>
              <w:t>Básica</w:t>
            </w:r>
          </w:p>
        </w:tc>
      </w:tr>
      <w:tr w:rsidR="00C42DBC" w:rsidRPr="00456D3A" w:rsidTr="00EF31A4">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shd w:val="clear" w:color="auto" w:fill="FFFFFF"/>
              <w:jc w:val="both"/>
              <w:rPr>
                <w:sz w:val="24"/>
                <w:szCs w:val="24"/>
                <w:lang w:val="pt-BR"/>
              </w:rPr>
            </w:pPr>
            <w:r w:rsidRPr="00456D3A">
              <w:rPr>
                <w:sz w:val="24"/>
                <w:szCs w:val="24"/>
                <w:lang w:val="pt-BR"/>
              </w:rPr>
              <w:t>Implantar o grupo de combate ao Tabagismo.</w:t>
            </w:r>
          </w:p>
          <w:p w:rsidR="00C42DBC" w:rsidRPr="00456D3A" w:rsidRDefault="00C42DBC" w:rsidP="00C42DBC">
            <w:pPr>
              <w:shd w:val="clear" w:color="auto" w:fill="FFFFFF"/>
              <w:jc w:val="both"/>
              <w:rPr>
                <w:sz w:val="24"/>
                <w:szCs w:val="24"/>
                <w:lang w:val="pt-BR"/>
              </w:rPr>
            </w:pP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Coordenação de Atenção</w:t>
            </w:r>
            <w:r>
              <w:rPr>
                <w:sz w:val="24"/>
                <w:szCs w:val="24"/>
                <w:lang w:val="pt-BR"/>
              </w:rPr>
              <w:t xml:space="preserve"> </w:t>
            </w:r>
            <w:r w:rsidRPr="00456D3A">
              <w:rPr>
                <w:sz w:val="24"/>
                <w:szCs w:val="24"/>
                <w:lang w:val="pt-BR"/>
              </w:rPr>
              <w:t>Básica</w:t>
            </w:r>
          </w:p>
        </w:tc>
      </w:tr>
    </w:tbl>
    <w:p w:rsidR="00EF31A4" w:rsidRPr="00456D3A" w:rsidRDefault="00EF31A4" w:rsidP="00241DF0">
      <w:pPr>
        <w:pStyle w:val="Default"/>
        <w:spacing w:after="158"/>
        <w:jc w:val="both"/>
        <w:rPr>
          <w:color w:val="auto"/>
        </w:rPr>
      </w:pPr>
    </w:p>
    <w:tbl>
      <w:tblPr>
        <w:tblW w:w="9796" w:type="dxa"/>
        <w:jc w:val="center"/>
        <w:tblCellMar>
          <w:left w:w="70" w:type="dxa"/>
          <w:right w:w="70" w:type="dxa"/>
        </w:tblCellMar>
        <w:tblLook w:val="04A0" w:firstRow="1" w:lastRow="0" w:firstColumn="1" w:lastColumn="0" w:noHBand="0" w:noVBand="1"/>
      </w:tblPr>
      <w:tblGrid>
        <w:gridCol w:w="3559"/>
        <w:gridCol w:w="757"/>
        <w:gridCol w:w="708"/>
        <w:gridCol w:w="729"/>
        <w:gridCol w:w="723"/>
        <w:gridCol w:w="1194"/>
        <w:gridCol w:w="2126"/>
      </w:tblGrid>
      <w:tr w:rsidR="00EF31A4" w:rsidRPr="00456D3A"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F31A4" w:rsidRPr="00456D3A" w:rsidRDefault="00EF31A4" w:rsidP="003F5D60">
            <w:pPr>
              <w:jc w:val="center"/>
              <w:rPr>
                <w:b/>
                <w:sz w:val="24"/>
                <w:szCs w:val="24"/>
                <w:lang w:val="pt-BR"/>
              </w:rPr>
            </w:pPr>
            <w:r w:rsidRPr="00456D3A">
              <w:rPr>
                <w:b/>
                <w:sz w:val="24"/>
                <w:szCs w:val="24"/>
                <w:lang w:val="pt-BR"/>
              </w:rPr>
              <w:t>EIXO: VIGILÂNCIA EM SAÚDE</w:t>
            </w:r>
          </w:p>
        </w:tc>
      </w:tr>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jc w:val="both"/>
              <w:rPr>
                <w:b/>
                <w:bCs/>
                <w:sz w:val="24"/>
                <w:szCs w:val="24"/>
                <w:lang w:val="pt-BR"/>
              </w:rPr>
            </w:pPr>
            <w:r w:rsidRPr="00456D3A">
              <w:rPr>
                <w:b/>
                <w:bCs/>
                <w:sz w:val="24"/>
                <w:szCs w:val="24"/>
                <w:lang w:val="pt-BR"/>
              </w:rPr>
              <w:t>DIRETRIZ 3 -</w:t>
            </w:r>
            <w:r w:rsidR="003F5D60">
              <w:rPr>
                <w:b/>
                <w:bCs/>
                <w:sz w:val="24"/>
                <w:szCs w:val="24"/>
                <w:lang w:val="pt-BR"/>
              </w:rPr>
              <w:t xml:space="preserve"> </w:t>
            </w:r>
            <w:r w:rsidRPr="00456D3A">
              <w:rPr>
                <w:bCs/>
                <w:sz w:val="24"/>
                <w:szCs w:val="24"/>
                <w:lang w:val="pt-BR"/>
              </w:rPr>
              <w:t>FORTALECIMENTO DA POLÍTICA DE VIGILÂNCIA EM SAÚDE</w:t>
            </w:r>
          </w:p>
        </w:tc>
      </w:tr>
      <w:tr w:rsidR="00065E13"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E13" w:rsidRPr="00456D3A" w:rsidRDefault="00065E13" w:rsidP="00241DF0">
            <w:pPr>
              <w:tabs>
                <w:tab w:val="left" w:pos="2610"/>
              </w:tabs>
              <w:jc w:val="both"/>
              <w:rPr>
                <w:b/>
                <w:bCs/>
                <w:sz w:val="24"/>
                <w:szCs w:val="24"/>
                <w:lang w:val="pt-BR"/>
              </w:rPr>
            </w:pPr>
          </w:p>
        </w:tc>
      </w:tr>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tabs>
                <w:tab w:val="left" w:pos="2610"/>
              </w:tabs>
              <w:jc w:val="both"/>
              <w:rPr>
                <w:bCs/>
                <w:sz w:val="24"/>
                <w:szCs w:val="24"/>
                <w:lang w:val="pt-BR"/>
              </w:rPr>
            </w:pPr>
            <w:r w:rsidRPr="00456D3A">
              <w:rPr>
                <w:b/>
                <w:bCs/>
                <w:sz w:val="24"/>
                <w:szCs w:val="24"/>
                <w:lang w:val="pt-BR"/>
              </w:rPr>
              <w:t>OBJETIVOS 3.1 –</w:t>
            </w:r>
            <w:r w:rsidR="003F5D60">
              <w:rPr>
                <w:b/>
                <w:bCs/>
                <w:sz w:val="24"/>
                <w:szCs w:val="24"/>
                <w:lang w:val="pt-BR"/>
              </w:rPr>
              <w:t xml:space="preserve"> </w:t>
            </w:r>
            <w:r w:rsidRPr="00456D3A">
              <w:rPr>
                <w:sz w:val="24"/>
                <w:szCs w:val="24"/>
                <w:lang w:val="pt-BR"/>
              </w:rPr>
              <w:t>Buscar a melhoria da qualidade de vida da população, por meio da promoção e proteção à saúde, mediante ações integradas das vigilâncias epidemiológica, sanitária, ambiental</w:t>
            </w:r>
            <w:r w:rsidRPr="00456D3A">
              <w:rPr>
                <w:bCs/>
                <w:sz w:val="24"/>
                <w:szCs w:val="24"/>
                <w:lang w:val="pt-BR"/>
              </w:rPr>
              <w:t>.</w:t>
            </w:r>
          </w:p>
        </w:tc>
      </w:tr>
      <w:tr w:rsidR="00456D3A" w:rsidRPr="00456D3A" w:rsidTr="00EF31A4">
        <w:trPr>
          <w:trHeight w:val="360"/>
          <w:jc w:val="center"/>
        </w:trPr>
        <w:tc>
          <w:tcPr>
            <w:tcW w:w="3559"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AÇÕES QUADRIENAIS</w:t>
            </w:r>
          </w:p>
          <w:p w:rsidR="00EF31A4" w:rsidRPr="00456D3A" w:rsidRDefault="00EF31A4" w:rsidP="00241DF0">
            <w:pPr>
              <w:jc w:val="both"/>
              <w:rPr>
                <w:b/>
                <w:sz w:val="24"/>
                <w:szCs w:val="24"/>
                <w:lang w:val="pt-BR"/>
              </w:rPr>
            </w:pPr>
            <w:r w:rsidRPr="00456D3A">
              <w:rPr>
                <w:b/>
                <w:sz w:val="24"/>
                <w:szCs w:val="24"/>
                <w:lang w:val="pt-BR"/>
              </w:rPr>
              <w:t xml:space="preserve"> (PARA </w:t>
            </w:r>
            <w:proofErr w:type="gramStart"/>
            <w:r w:rsidRPr="00456D3A">
              <w:rPr>
                <w:b/>
                <w:sz w:val="24"/>
                <w:szCs w:val="24"/>
                <w:lang w:val="pt-BR"/>
              </w:rPr>
              <w:t>4</w:t>
            </w:r>
            <w:proofErr w:type="gramEnd"/>
            <w:r w:rsidRPr="00456D3A">
              <w:rPr>
                <w:b/>
                <w:sz w:val="24"/>
                <w:szCs w:val="24"/>
                <w:lang w:val="pt-BR"/>
              </w:rPr>
              <w:t xml:space="preserve"> ANOS)</w:t>
            </w:r>
          </w:p>
        </w:tc>
        <w:tc>
          <w:tcPr>
            <w:tcW w:w="2917"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rsidR="00EF31A4" w:rsidRPr="00456D3A" w:rsidRDefault="00EF31A4" w:rsidP="00241DF0">
            <w:pPr>
              <w:jc w:val="both"/>
              <w:rPr>
                <w:b/>
                <w:sz w:val="24"/>
                <w:szCs w:val="24"/>
                <w:lang w:val="pt-BR"/>
              </w:rPr>
            </w:pPr>
            <w:r w:rsidRPr="00456D3A">
              <w:rPr>
                <w:b/>
                <w:sz w:val="24"/>
                <w:szCs w:val="24"/>
                <w:lang w:val="pt-BR"/>
              </w:rPr>
              <w:t>META FÍSICA PROGRAMADA</w:t>
            </w:r>
          </w:p>
        </w:tc>
        <w:tc>
          <w:tcPr>
            <w:tcW w:w="1194"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F31A4" w:rsidRPr="00456D3A" w:rsidRDefault="00EF31A4" w:rsidP="00241DF0">
            <w:pPr>
              <w:jc w:val="both"/>
              <w:rPr>
                <w:b/>
                <w:sz w:val="24"/>
                <w:szCs w:val="24"/>
                <w:lang w:val="pt-BR"/>
              </w:rPr>
            </w:pPr>
            <w:r w:rsidRPr="00456D3A">
              <w:rPr>
                <w:b/>
                <w:sz w:val="24"/>
                <w:szCs w:val="24"/>
                <w:lang w:val="pt-BR"/>
              </w:rPr>
              <w:t>TOTAL</w:t>
            </w:r>
          </w:p>
        </w:tc>
        <w:tc>
          <w:tcPr>
            <w:tcW w:w="2126"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ÁREA TÉCNICA RESPONSÁVEL</w:t>
            </w:r>
          </w:p>
        </w:tc>
      </w:tr>
      <w:tr w:rsidR="00456D3A" w:rsidRPr="00456D3A" w:rsidTr="00EF31A4">
        <w:trPr>
          <w:trHeight w:val="280"/>
          <w:jc w:val="center"/>
        </w:trPr>
        <w:tc>
          <w:tcPr>
            <w:tcW w:w="3559" w:type="dxa"/>
            <w:vMerge/>
            <w:tcBorders>
              <w:left w:val="single" w:sz="4" w:space="0" w:color="auto"/>
              <w:bottom w:val="single" w:sz="4" w:space="0" w:color="auto"/>
              <w:right w:val="single" w:sz="4" w:space="0" w:color="auto"/>
            </w:tcBorders>
            <w:shd w:val="clear" w:color="auto" w:fill="EAF1DD" w:themeFill="accent3" w:themeFillTint="33"/>
            <w:noWrap/>
            <w:vAlign w:val="bottom"/>
          </w:tcPr>
          <w:p w:rsidR="00EF31A4" w:rsidRPr="00456D3A" w:rsidRDefault="00EF31A4" w:rsidP="00241DF0">
            <w:pPr>
              <w:jc w:val="both"/>
              <w:rPr>
                <w:sz w:val="24"/>
                <w:szCs w:val="24"/>
                <w:lang w:val="pt-BR"/>
              </w:rPr>
            </w:pPr>
          </w:p>
        </w:tc>
        <w:tc>
          <w:tcPr>
            <w:tcW w:w="757"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2018</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2019</w:t>
            </w:r>
          </w:p>
        </w:tc>
        <w:tc>
          <w:tcPr>
            <w:tcW w:w="7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2020</w:t>
            </w:r>
          </w:p>
        </w:tc>
        <w:tc>
          <w:tcPr>
            <w:tcW w:w="72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2021</w:t>
            </w:r>
          </w:p>
        </w:tc>
        <w:tc>
          <w:tcPr>
            <w:tcW w:w="1194" w:type="dxa"/>
            <w:vMerge/>
            <w:tcBorders>
              <w:left w:val="single" w:sz="4" w:space="0" w:color="auto"/>
              <w:bottom w:val="single" w:sz="4" w:space="0" w:color="auto"/>
              <w:right w:val="single" w:sz="4" w:space="0" w:color="auto"/>
            </w:tcBorders>
            <w:shd w:val="clear" w:color="auto" w:fill="DBE5F1" w:themeFill="accent1" w:themeFillTint="33"/>
          </w:tcPr>
          <w:p w:rsidR="00EF31A4" w:rsidRPr="00456D3A" w:rsidRDefault="00EF31A4" w:rsidP="00241DF0">
            <w:pPr>
              <w:jc w:val="both"/>
              <w:rPr>
                <w:sz w:val="24"/>
                <w:szCs w:val="24"/>
                <w:lang w:val="pt-BR"/>
              </w:rPr>
            </w:pPr>
          </w:p>
        </w:tc>
        <w:tc>
          <w:tcPr>
            <w:tcW w:w="2126"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EF31A4" w:rsidRPr="00456D3A" w:rsidRDefault="00EF31A4" w:rsidP="00241DF0">
            <w:pPr>
              <w:jc w:val="both"/>
              <w:rPr>
                <w:sz w:val="24"/>
                <w:szCs w:val="24"/>
                <w:lang w:val="pt-BR"/>
              </w:rPr>
            </w:pPr>
          </w:p>
        </w:tc>
      </w:tr>
      <w:tr w:rsidR="00C42DBC" w:rsidRPr="00456D3A" w:rsidTr="003F5D60">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Manter a cobertura do calendário básico de vacinação em 80%.</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w:t>
            </w:r>
            <w:r>
              <w:rPr>
                <w:sz w:val="24"/>
                <w:szCs w:val="24"/>
                <w:lang w:val="pt-BR"/>
              </w:rPr>
              <w:t>0</w:t>
            </w:r>
            <w:r w:rsidRPr="00F74466">
              <w:rPr>
                <w:sz w:val="24"/>
                <w:szCs w:val="24"/>
                <w:lang w:val="pt-B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w:t>
            </w:r>
            <w:r>
              <w:rPr>
                <w:sz w:val="24"/>
                <w:szCs w:val="24"/>
                <w:lang w:val="pt-BR"/>
              </w:rPr>
              <w:t>0</w:t>
            </w:r>
            <w:r w:rsidRPr="00F74466">
              <w:rPr>
                <w:sz w:val="24"/>
                <w:szCs w:val="24"/>
                <w:lang w:val="pt-BR"/>
              </w:rPr>
              <w:t>%</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w:t>
            </w:r>
            <w:r>
              <w:rPr>
                <w:sz w:val="24"/>
                <w:szCs w:val="24"/>
                <w:lang w:val="pt-BR"/>
              </w:rPr>
              <w:t>0</w:t>
            </w:r>
            <w:r w:rsidRPr="00F74466">
              <w:rPr>
                <w:sz w:val="24"/>
                <w:szCs w:val="24"/>
                <w:lang w:val="pt-BR"/>
              </w:rPr>
              <w:t>%</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w:t>
            </w:r>
            <w:r>
              <w:rPr>
                <w:sz w:val="24"/>
                <w:szCs w:val="24"/>
                <w:lang w:val="pt-BR"/>
              </w:rPr>
              <w:t>0</w:t>
            </w:r>
            <w:r w:rsidRPr="00F74466">
              <w:rPr>
                <w:sz w:val="24"/>
                <w:szCs w:val="24"/>
                <w:lang w:val="pt-BR"/>
              </w:rPr>
              <w:t>%</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Pr>
                <w:sz w:val="24"/>
                <w:szCs w:val="24"/>
                <w:lang w:val="pt-BR"/>
              </w:rPr>
              <w:t>80</w:t>
            </w:r>
            <w:r w:rsidRPr="00F74466">
              <w:rPr>
                <w:sz w:val="24"/>
                <w:szCs w:val="24"/>
                <w:lang w:val="pt-BR"/>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center"/>
              <w:rPr>
                <w:sz w:val="24"/>
                <w:szCs w:val="24"/>
                <w:lang w:val="pt-BR"/>
              </w:rPr>
            </w:pPr>
            <w:r w:rsidRPr="00456D3A">
              <w:rPr>
                <w:sz w:val="24"/>
                <w:szCs w:val="24"/>
                <w:lang w:val="pt-BR"/>
              </w:rPr>
              <w:t>Vigilância</w:t>
            </w:r>
            <w:r>
              <w:rPr>
                <w:sz w:val="24"/>
                <w:szCs w:val="24"/>
                <w:lang w:val="pt-BR"/>
              </w:rPr>
              <w:t xml:space="preserve"> </w:t>
            </w:r>
            <w:r w:rsidRPr="00456D3A">
              <w:rPr>
                <w:sz w:val="24"/>
                <w:szCs w:val="24"/>
                <w:lang w:val="pt-BR"/>
              </w:rPr>
              <w:t>Epidemiológica</w:t>
            </w:r>
          </w:p>
        </w:tc>
      </w:tr>
      <w:tr w:rsidR="00C42DBC" w:rsidRPr="00456D3A" w:rsidTr="003F5D60">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Manter em 100% a proporção de cura de casos novos de tuberculose pulmonar com confirmação laboratorial</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center"/>
              <w:rPr>
                <w:sz w:val="24"/>
                <w:szCs w:val="24"/>
                <w:lang w:val="pt-BR"/>
              </w:rPr>
            </w:pPr>
            <w:r w:rsidRPr="00456D3A">
              <w:rPr>
                <w:sz w:val="24"/>
                <w:szCs w:val="24"/>
                <w:lang w:val="pt-BR"/>
              </w:rPr>
              <w:t>Vigilância</w:t>
            </w:r>
            <w:r>
              <w:rPr>
                <w:sz w:val="24"/>
                <w:szCs w:val="24"/>
                <w:lang w:val="pt-BR"/>
              </w:rPr>
              <w:t xml:space="preserve"> </w:t>
            </w:r>
            <w:r w:rsidRPr="00456D3A">
              <w:rPr>
                <w:sz w:val="24"/>
                <w:szCs w:val="24"/>
                <w:lang w:val="pt-BR"/>
              </w:rPr>
              <w:t>Epidemiológica</w:t>
            </w:r>
          </w:p>
        </w:tc>
      </w:tr>
      <w:tr w:rsidR="00C42DBC" w:rsidRPr="00456D3A" w:rsidTr="003F5D60">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Encerrar a investigação de pelo menos 80% dos casos de Doenças de Notificação Compulsória Imediata (DNCI) registrado no SINAN em até 60 dias a partir da data de notificação.</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w:t>
            </w:r>
            <w:r>
              <w:rPr>
                <w:sz w:val="24"/>
                <w:szCs w:val="24"/>
                <w:lang w:val="pt-BR"/>
              </w:rPr>
              <w:t>0</w:t>
            </w:r>
            <w:r w:rsidRPr="00F74466">
              <w:rPr>
                <w:sz w:val="24"/>
                <w:szCs w:val="24"/>
                <w:lang w:val="pt-B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w:t>
            </w:r>
            <w:r>
              <w:rPr>
                <w:sz w:val="24"/>
                <w:szCs w:val="24"/>
                <w:lang w:val="pt-BR"/>
              </w:rPr>
              <w:t>0</w:t>
            </w:r>
            <w:r w:rsidRPr="00F74466">
              <w:rPr>
                <w:sz w:val="24"/>
                <w:szCs w:val="24"/>
                <w:lang w:val="pt-BR"/>
              </w:rPr>
              <w:t>%</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w:t>
            </w:r>
            <w:r>
              <w:rPr>
                <w:sz w:val="24"/>
                <w:szCs w:val="24"/>
                <w:lang w:val="pt-BR"/>
              </w:rPr>
              <w:t>0</w:t>
            </w:r>
            <w:r w:rsidRPr="00F74466">
              <w:rPr>
                <w:sz w:val="24"/>
                <w:szCs w:val="24"/>
                <w:lang w:val="pt-BR"/>
              </w:rPr>
              <w:t>%</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F74466">
              <w:rPr>
                <w:sz w:val="24"/>
                <w:szCs w:val="24"/>
                <w:lang w:val="pt-BR"/>
              </w:rPr>
              <w:t>8</w:t>
            </w:r>
            <w:r>
              <w:rPr>
                <w:sz w:val="24"/>
                <w:szCs w:val="24"/>
                <w:lang w:val="pt-BR"/>
              </w:rPr>
              <w:t>0</w:t>
            </w:r>
            <w:r w:rsidRPr="00F74466">
              <w:rPr>
                <w:sz w:val="24"/>
                <w:szCs w:val="24"/>
                <w:lang w:val="pt-BR"/>
              </w:rPr>
              <w:t>%</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Pr>
                <w:sz w:val="24"/>
                <w:szCs w:val="24"/>
                <w:lang w:val="pt-BR"/>
              </w:rPr>
              <w:t>80</w:t>
            </w:r>
            <w:r w:rsidRPr="00F74466">
              <w:rPr>
                <w:sz w:val="24"/>
                <w:szCs w:val="24"/>
                <w:lang w:val="pt-BR"/>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center"/>
              <w:rPr>
                <w:sz w:val="24"/>
                <w:szCs w:val="24"/>
                <w:lang w:val="pt-BR"/>
              </w:rPr>
            </w:pPr>
            <w:r w:rsidRPr="00456D3A">
              <w:rPr>
                <w:sz w:val="24"/>
                <w:szCs w:val="24"/>
                <w:lang w:val="pt-BR"/>
              </w:rPr>
              <w:t>Vigilância</w:t>
            </w:r>
            <w:r>
              <w:rPr>
                <w:sz w:val="24"/>
                <w:szCs w:val="24"/>
                <w:lang w:val="pt-BR"/>
              </w:rPr>
              <w:t xml:space="preserve"> </w:t>
            </w:r>
            <w:r w:rsidRPr="00456D3A">
              <w:rPr>
                <w:sz w:val="24"/>
                <w:szCs w:val="24"/>
                <w:lang w:val="pt-BR"/>
              </w:rPr>
              <w:t>Epidemiológica</w:t>
            </w:r>
          </w:p>
        </w:tc>
      </w:tr>
      <w:tr w:rsidR="00C42DBC" w:rsidRPr="00456D3A" w:rsidTr="003F5D60">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Realizar 99% das ações sanitárias consideradas necessárias.</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center"/>
              <w:rPr>
                <w:sz w:val="24"/>
                <w:szCs w:val="24"/>
                <w:lang w:val="pt-BR"/>
              </w:rPr>
            </w:pPr>
            <w:r w:rsidRPr="00456D3A">
              <w:rPr>
                <w:sz w:val="24"/>
                <w:szCs w:val="24"/>
                <w:lang w:val="pt-BR"/>
              </w:rPr>
              <w:t>Vigilância</w:t>
            </w:r>
            <w:r>
              <w:rPr>
                <w:sz w:val="24"/>
                <w:szCs w:val="24"/>
                <w:lang w:val="pt-BR"/>
              </w:rPr>
              <w:t xml:space="preserve"> </w:t>
            </w:r>
            <w:r w:rsidRPr="00456D3A">
              <w:rPr>
                <w:sz w:val="24"/>
                <w:szCs w:val="24"/>
                <w:lang w:val="pt-BR"/>
              </w:rPr>
              <w:t>Sanitária</w:t>
            </w:r>
          </w:p>
        </w:tc>
      </w:tr>
      <w:tr w:rsidR="00C42DBC" w:rsidRPr="00456D3A" w:rsidTr="003F5D60">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lastRenderedPageBreak/>
              <w:t xml:space="preserve">Manter ou ampliar em </w:t>
            </w:r>
            <w:proofErr w:type="gramStart"/>
            <w:r w:rsidRPr="00456D3A">
              <w:rPr>
                <w:sz w:val="24"/>
                <w:szCs w:val="24"/>
                <w:lang w:val="pt-BR"/>
              </w:rPr>
              <w:t>5</w:t>
            </w:r>
            <w:proofErr w:type="gramEnd"/>
            <w:r w:rsidRPr="00456D3A">
              <w:rPr>
                <w:sz w:val="24"/>
                <w:szCs w:val="24"/>
                <w:lang w:val="pt-BR"/>
              </w:rPr>
              <w:t xml:space="preserve"> pontos percentuais a proporção de análises realizadas em amostras de água para consumo humano, para os parâmetros de coliformes totais, cloro residual livre e turbidez</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center"/>
              <w:rPr>
                <w:sz w:val="24"/>
                <w:szCs w:val="24"/>
                <w:lang w:val="pt-BR"/>
              </w:rPr>
            </w:pPr>
            <w:r w:rsidRPr="00456D3A">
              <w:rPr>
                <w:sz w:val="24"/>
                <w:szCs w:val="24"/>
                <w:lang w:val="pt-BR"/>
              </w:rPr>
              <w:t>Vigilância</w:t>
            </w:r>
            <w:r>
              <w:rPr>
                <w:sz w:val="24"/>
                <w:szCs w:val="24"/>
                <w:lang w:val="pt-BR"/>
              </w:rPr>
              <w:t xml:space="preserve"> </w:t>
            </w:r>
            <w:r w:rsidRPr="00456D3A">
              <w:rPr>
                <w:sz w:val="24"/>
                <w:szCs w:val="24"/>
                <w:lang w:val="pt-BR"/>
              </w:rPr>
              <w:t>Sanitária</w:t>
            </w:r>
          </w:p>
        </w:tc>
      </w:tr>
      <w:tr w:rsidR="00C42DBC" w:rsidRPr="00456D3A" w:rsidTr="00C42DBC">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 xml:space="preserve">Reduzir abaixo de 1% o índice de infestação predial do Aedes </w:t>
            </w:r>
            <w:proofErr w:type="spellStart"/>
            <w:r w:rsidRPr="00456D3A">
              <w:rPr>
                <w:sz w:val="24"/>
                <w:szCs w:val="24"/>
                <w:lang w:val="pt-BR"/>
              </w:rPr>
              <w:t>Aegypt</w:t>
            </w:r>
            <w:proofErr w:type="spellEnd"/>
            <w:r w:rsidRPr="00456D3A">
              <w:rPr>
                <w:sz w:val="24"/>
                <w:szCs w:val="24"/>
                <w:lang w:val="pt-BR"/>
              </w:rPr>
              <w:t xml:space="preserve">. </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Pr="00456D3A" w:rsidRDefault="00C42DBC" w:rsidP="00C42DBC">
            <w:pPr>
              <w:jc w:val="center"/>
              <w:rPr>
                <w:sz w:val="24"/>
                <w:szCs w:val="24"/>
                <w:lang w:val="pt-BR"/>
              </w:rPr>
            </w:pPr>
            <w:r>
              <w:rPr>
                <w:sz w:val="24"/>
                <w:szCs w:val="24"/>
                <w:lang w:val="pt-BR"/>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center"/>
              <w:rPr>
                <w:sz w:val="24"/>
                <w:szCs w:val="24"/>
                <w:lang w:val="pt-BR"/>
              </w:rPr>
            </w:pPr>
            <w:r w:rsidRPr="00456D3A">
              <w:rPr>
                <w:sz w:val="24"/>
                <w:szCs w:val="24"/>
                <w:lang w:val="pt-BR"/>
              </w:rPr>
              <w:t>Vigilância</w:t>
            </w:r>
            <w:r>
              <w:rPr>
                <w:sz w:val="24"/>
                <w:szCs w:val="24"/>
                <w:lang w:val="pt-BR"/>
              </w:rPr>
              <w:t xml:space="preserve"> </w:t>
            </w:r>
            <w:r w:rsidRPr="00456D3A">
              <w:rPr>
                <w:sz w:val="24"/>
                <w:szCs w:val="24"/>
                <w:lang w:val="pt-BR"/>
              </w:rPr>
              <w:t>Epidemiológica</w:t>
            </w:r>
          </w:p>
        </w:tc>
      </w:tr>
    </w:tbl>
    <w:p w:rsidR="00EF31A4" w:rsidRPr="00456D3A" w:rsidRDefault="00EF31A4" w:rsidP="00241DF0">
      <w:pPr>
        <w:pStyle w:val="Default"/>
        <w:spacing w:after="158"/>
        <w:jc w:val="both"/>
        <w:rPr>
          <w:b/>
          <w:color w:val="auto"/>
          <w:highlight w:val="yellow"/>
        </w:rPr>
      </w:pPr>
    </w:p>
    <w:tbl>
      <w:tblPr>
        <w:tblW w:w="10008" w:type="dxa"/>
        <w:jc w:val="center"/>
        <w:tblCellMar>
          <w:left w:w="70" w:type="dxa"/>
          <w:right w:w="70" w:type="dxa"/>
        </w:tblCellMar>
        <w:tblLook w:val="04A0" w:firstRow="1" w:lastRow="0" w:firstColumn="1" w:lastColumn="0" w:noHBand="0" w:noVBand="1"/>
      </w:tblPr>
      <w:tblGrid>
        <w:gridCol w:w="3424"/>
        <w:gridCol w:w="846"/>
        <w:gridCol w:w="846"/>
        <w:gridCol w:w="846"/>
        <w:gridCol w:w="846"/>
        <w:gridCol w:w="1152"/>
        <w:gridCol w:w="2048"/>
      </w:tblGrid>
      <w:tr w:rsidR="00EF31A4" w:rsidRPr="00D17ED1" w:rsidTr="00EF31A4">
        <w:trPr>
          <w:trHeight w:val="386"/>
          <w:jc w:val="center"/>
        </w:trPr>
        <w:tc>
          <w:tcPr>
            <w:tcW w:w="10008"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F31A4" w:rsidRPr="00456D3A" w:rsidRDefault="00EF31A4" w:rsidP="003F5D60">
            <w:pPr>
              <w:jc w:val="center"/>
              <w:rPr>
                <w:b/>
                <w:sz w:val="24"/>
                <w:szCs w:val="24"/>
                <w:lang w:val="pt-BR"/>
              </w:rPr>
            </w:pPr>
            <w:r w:rsidRPr="00456D3A">
              <w:rPr>
                <w:b/>
                <w:sz w:val="24"/>
                <w:szCs w:val="24"/>
                <w:lang w:val="pt-BR"/>
              </w:rPr>
              <w:t>EIXO: ATENÇÃO DE MAC AMBULATORIAL E HOSPITALAR</w:t>
            </w:r>
          </w:p>
        </w:tc>
      </w:tr>
      <w:tr w:rsidR="00EF31A4" w:rsidRPr="00D17ED1" w:rsidTr="00EF31A4">
        <w:trPr>
          <w:trHeight w:val="386"/>
          <w:jc w:val="center"/>
        </w:trPr>
        <w:tc>
          <w:tcPr>
            <w:tcW w:w="1000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jc w:val="both"/>
              <w:rPr>
                <w:b/>
                <w:bCs/>
                <w:sz w:val="24"/>
                <w:szCs w:val="24"/>
                <w:lang w:val="pt-BR"/>
              </w:rPr>
            </w:pPr>
            <w:r w:rsidRPr="00456D3A">
              <w:rPr>
                <w:b/>
                <w:bCs/>
                <w:sz w:val="24"/>
                <w:szCs w:val="24"/>
                <w:lang w:val="pt-BR"/>
              </w:rPr>
              <w:t xml:space="preserve">DIRETRIZ </w:t>
            </w:r>
            <w:proofErr w:type="gramStart"/>
            <w:r w:rsidRPr="00456D3A">
              <w:rPr>
                <w:b/>
                <w:bCs/>
                <w:sz w:val="24"/>
                <w:szCs w:val="24"/>
                <w:lang w:val="pt-BR"/>
              </w:rPr>
              <w:t>4</w:t>
            </w:r>
            <w:proofErr w:type="gramEnd"/>
            <w:r w:rsidR="003F5D60">
              <w:rPr>
                <w:b/>
                <w:bCs/>
                <w:sz w:val="24"/>
                <w:szCs w:val="24"/>
                <w:lang w:val="pt-BR"/>
              </w:rPr>
              <w:t xml:space="preserve"> </w:t>
            </w:r>
            <w:r w:rsidRPr="00456D3A">
              <w:rPr>
                <w:sz w:val="24"/>
                <w:szCs w:val="24"/>
                <w:lang w:val="pt-BR"/>
              </w:rPr>
              <w:t xml:space="preserve">Manter e ampliar a capacidade de oferta de consultas e procedimentos especializados. (rede própria e credenciada).  </w:t>
            </w:r>
            <w:r w:rsidR="00036FD1" w:rsidRPr="00456D3A">
              <w:rPr>
                <w:sz w:val="24"/>
                <w:szCs w:val="24"/>
                <w:lang w:val="pt-BR"/>
              </w:rPr>
              <w:t>Através</w:t>
            </w:r>
            <w:r w:rsidRPr="00456D3A">
              <w:rPr>
                <w:sz w:val="24"/>
                <w:szCs w:val="24"/>
                <w:lang w:val="pt-BR"/>
              </w:rPr>
              <w:t xml:space="preserve"> da oferta de serviços municipais e intermunicipais, conforme PPI </w:t>
            </w:r>
            <w:proofErr w:type="gramStart"/>
            <w:r w:rsidRPr="00456D3A">
              <w:rPr>
                <w:sz w:val="24"/>
                <w:szCs w:val="24"/>
                <w:lang w:val="pt-BR"/>
              </w:rPr>
              <w:t>vigente</w:t>
            </w:r>
            <w:proofErr w:type="gramEnd"/>
          </w:p>
        </w:tc>
      </w:tr>
      <w:tr w:rsidR="00EF31A4" w:rsidRPr="00D17ED1" w:rsidTr="00EF31A4">
        <w:trPr>
          <w:trHeight w:val="386"/>
          <w:jc w:val="center"/>
        </w:trPr>
        <w:tc>
          <w:tcPr>
            <w:tcW w:w="1000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tabs>
                <w:tab w:val="left" w:pos="2610"/>
              </w:tabs>
              <w:jc w:val="both"/>
              <w:rPr>
                <w:bCs/>
                <w:sz w:val="24"/>
                <w:szCs w:val="24"/>
                <w:lang w:val="pt-BR"/>
              </w:rPr>
            </w:pPr>
            <w:r w:rsidRPr="00456D3A">
              <w:rPr>
                <w:b/>
                <w:bCs/>
                <w:sz w:val="24"/>
                <w:szCs w:val="24"/>
                <w:lang w:val="pt-BR"/>
              </w:rPr>
              <w:t>OBJETIVOS 4.1 –</w:t>
            </w:r>
            <w:r w:rsidR="003F5D60">
              <w:rPr>
                <w:b/>
                <w:bCs/>
                <w:sz w:val="24"/>
                <w:szCs w:val="24"/>
                <w:lang w:val="pt-BR"/>
              </w:rPr>
              <w:t xml:space="preserve"> </w:t>
            </w:r>
            <w:r w:rsidRPr="00456D3A">
              <w:rPr>
                <w:sz w:val="24"/>
                <w:szCs w:val="24"/>
                <w:lang w:val="pt-BR"/>
              </w:rPr>
              <w:t>Ampliar e qualificar o acesso aos serviços de saúde, em tempo adequado, com ênfase na humanização, equidade e no atendimento das necessidades de saúde, aprimorando a política de atenção especializada, ambulatorial, hospitalar e laboratorial.</w:t>
            </w:r>
          </w:p>
        </w:tc>
      </w:tr>
      <w:tr w:rsidR="00EF31A4" w:rsidRPr="00456D3A" w:rsidTr="00EF31A4">
        <w:trPr>
          <w:trHeight w:val="360"/>
          <w:jc w:val="center"/>
        </w:trPr>
        <w:tc>
          <w:tcPr>
            <w:tcW w:w="3424"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AÇÕES QUADRIENAIS</w:t>
            </w:r>
          </w:p>
          <w:p w:rsidR="00EF31A4" w:rsidRPr="00456D3A" w:rsidRDefault="00EF31A4" w:rsidP="00241DF0">
            <w:pPr>
              <w:jc w:val="both"/>
              <w:rPr>
                <w:b/>
                <w:sz w:val="24"/>
                <w:szCs w:val="24"/>
                <w:lang w:val="pt-BR"/>
              </w:rPr>
            </w:pPr>
            <w:r w:rsidRPr="00456D3A">
              <w:rPr>
                <w:b/>
                <w:sz w:val="24"/>
                <w:szCs w:val="24"/>
                <w:lang w:val="pt-BR"/>
              </w:rPr>
              <w:t xml:space="preserve"> (PARA </w:t>
            </w:r>
            <w:proofErr w:type="gramStart"/>
            <w:r w:rsidRPr="00456D3A">
              <w:rPr>
                <w:b/>
                <w:sz w:val="24"/>
                <w:szCs w:val="24"/>
                <w:lang w:val="pt-BR"/>
              </w:rPr>
              <w:t>4</w:t>
            </w:r>
            <w:proofErr w:type="gramEnd"/>
            <w:r w:rsidRPr="00456D3A">
              <w:rPr>
                <w:b/>
                <w:sz w:val="24"/>
                <w:szCs w:val="24"/>
                <w:lang w:val="pt-BR"/>
              </w:rPr>
              <w:t xml:space="preserve"> ANOS)</w:t>
            </w:r>
          </w:p>
        </w:tc>
        <w:tc>
          <w:tcPr>
            <w:tcW w:w="3384"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rsidR="00EF31A4" w:rsidRPr="00456D3A" w:rsidRDefault="00EF31A4" w:rsidP="00241DF0">
            <w:pPr>
              <w:jc w:val="both"/>
              <w:rPr>
                <w:b/>
                <w:sz w:val="24"/>
                <w:szCs w:val="24"/>
                <w:lang w:val="pt-BR"/>
              </w:rPr>
            </w:pPr>
            <w:r w:rsidRPr="00456D3A">
              <w:rPr>
                <w:b/>
                <w:sz w:val="24"/>
                <w:szCs w:val="24"/>
                <w:lang w:val="pt-BR"/>
              </w:rPr>
              <w:t>META FÍSICA PROGRAMADA</w:t>
            </w:r>
          </w:p>
        </w:tc>
        <w:tc>
          <w:tcPr>
            <w:tcW w:w="1152"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F31A4" w:rsidRPr="00456D3A" w:rsidRDefault="00EF31A4" w:rsidP="00241DF0">
            <w:pPr>
              <w:jc w:val="both"/>
              <w:rPr>
                <w:b/>
                <w:sz w:val="24"/>
                <w:szCs w:val="24"/>
                <w:lang w:val="pt-BR"/>
              </w:rPr>
            </w:pPr>
            <w:r w:rsidRPr="00456D3A">
              <w:rPr>
                <w:b/>
                <w:sz w:val="24"/>
                <w:szCs w:val="24"/>
                <w:lang w:val="pt-BR"/>
              </w:rPr>
              <w:t>TOTAL</w:t>
            </w:r>
          </w:p>
        </w:tc>
        <w:tc>
          <w:tcPr>
            <w:tcW w:w="2048"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ÁREA TÉCNICA RESPONSÁVEL</w:t>
            </w:r>
          </w:p>
        </w:tc>
      </w:tr>
      <w:tr w:rsidR="00EF31A4" w:rsidRPr="00456D3A" w:rsidTr="00EF31A4">
        <w:trPr>
          <w:trHeight w:val="280"/>
          <w:jc w:val="center"/>
        </w:trPr>
        <w:tc>
          <w:tcPr>
            <w:tcW w:w="3424" w:type="dxa"/>
            <w:vMerge/>
            <w:tcBorders>
              <w:left w:val="single" w:sz="4" w:space="0" w:color="auto"/>
              <w:bottom w:val="single" w:sz="4" w:space="0" w:color="auto"/>
              <w:right w:val="single" w:sz="4" w:space="0" w:color="auto"/>
            </w:tcBorders>
            <w:shd w:val="clear" w:color="auto" w:fill="EAF1DD" w:themeFill="accent3" w:themeFillTint="33"/>
            <w:noWrap/>
            <w:vAlign w:val="bottom"/>
          </w:tcPr>
          <w:p w:rsidR="00EF31A4" w:rsidRPr="00456D3A" w:rsidRDefault="00EF31A4" w:rsidP="00241DF0">
            <w:pPr>
              <w:jc w:val="both"/>
              <w:rPr>
                <w:sz w:val="24"/>
                <w:szCs w:val="24"/>
                <w:lang w:val="pt-BR"/>
              </w:rPr>
            </w:pPr>
          </w:p>
        </w:tc>
        <w:tc>
          <w:tcPr>
            <w:tcW w:w="846"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2018</w:t>
            </w:r>
          </w:p>
        </w:tc>
        <w:tc>
          <w:tcPr>
            <w:tcW w:w="8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2019</w:t>
            </w:r>
          </w:p>
        </w:tc>
        <w:tc>
          <w:tcPr>
            <w:tcW w:w="8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2020</w:t>
            </w:r>
          </w:p>
        </w:tc>
        <w:tc>
          <w:tcPr>
            <w:tcW w:w="8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2021</w:t>
            </w:r>
          </w:p>
        </w:tc>
        <w:tc>
          <w:tcPr>
            <w:tcW w:w="1152" w:type="dxa"/>
            <w:vMerge/>
            <w:tcBorders>
              <w:left w:val="single" w:sz="4" w:space="0" w:color="auto"/>
              <w:bottom w:val="single" w:sz="4" w:space="0" w:color="auto"/>
              <w:right w:val="single" w:sz="4" w:space="0" w:color="auto"/>
            </w:tcBorders>
            <w:shd w:val="clear" w:color="auto" w:fill="DBE5F1" w:themeFill="accent1" w:themeFillTint="33"/>
          </w:tcPr>
          <w:p w:rsidR="00EF31A4" w:rsidRPr="00456D3A" w:rsidRDefault="00EF31A4" w:rsidP="00241DF0">
            <w:pPr>
              <w:jc w:val="both"/>
              <w:rPr>
                <w:sz w:val="24"/>
                <w:szCs w:val="24"/>
                <w:lang w:val="pt-BR"/>
              </w:rPr>
            </w:pPr>
          </w:p>
        </w:tc>
        <w:tc>
          <w:tcPr>
            <w:tcW w:w="2048"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EF31A4" w:rsidRPr="00456D3A" w:rsidRDefault="00EF31A4" w:rsidP="00241DF0">
            <w:pPr>
              <w:jc w:val="both"/>
              <w:rPr>
                <w:sz w:val="24"/>
                <w:szCs w:val="24"/>
                <w:lang w:val="pt-BR"/>
              </w:rPr>
            </w:pPr>
          </w:p>
        </w:tc>
      </w:tr>
      <w:tr w:rsidR="00456D3A" w:rsidRPr="00456D3A" w:rsidTr="00C42DBC">
        <w:trPr>
          <w:trHeight w:val="280"/>
          <w:jc w:val="center"/>
        </w:trPr>
        <w:tc>
          <w:tcPr>
            <w:tcW w:w="3424" w:type="dxa"/>
            <w:tcBorders>
              <w:left w:val="single" w:sz="4" w:space="0" w:color="auto"/>
              <w:bottom w:val="single" w:sz="4" w:space="0" w:color="auto"/>
              <w:right w:val="single" w:sz="4" w:space="0" w:color="auto"/>
            </w:tcBorders>
            <w:shd w:val="clear" w:color="auto" w:fill="auto"/>
            <w:noWrap/>
            <w:vAlign w:val="bottom"/>
          </w:tcPr>
          <w:p w:rsidR="00EF31A4" w:rsidRPr="00456D3A" w:rsidRDefault="00EF31A4" w:rsidP="00241DF0">
            <w:pPr>
              <w:jc w:val="both"/>
              <w:rPr>
                <w:sz w:val="24"/>
                <w:szCs w:val="24"/>
                <w:lang w:val="pt-BR"/>
              </w:rPr>
            </w:pPr>
            <w:r w:rsidRPr="00456D3A">
              <w:rPr>
                <w:rFonts w:eastAsia="Calibri"/>
                <w:sz w:val="24"/>
                <w:szCs w:val="24"/>
                <w:lang w:val="pt-BR"/>
              </w:rPr>
              <w:t xml:space="preserve">Realizar procedimentos de média complexidade ambulatorial e hospitalar. </w:t>
            </w:r>
          </w:p>
        </w:tc>
        <w:tc>
          <w:tcPr>
            <w:tcW w:w="846" w:type="dxa"/>
            <w:tcBorders>
              <w:top w:val="single" w:sz="4" w:space="0" w:color="auto"/>
              <w:left w:val="nil"/>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1152" w:type="dxa"/>
            <w:tcBorders>
              <w:top w:val="single" w:sz="4" w:space="0" w:color="auto"/>
              <w:left w:val="single" w:sz="4" w:space="0" w:color="auto"/>
              <w:bottom w:val="single" w:sz="4" w:space="0" w:color="auto"/>
              <w:right w:val="single" w:sz="4" w:space="0" w:color="auto"/>
            </w:tcBorders>
            <w:vAlign w:val="center"/>
          </w:tcPr>
          <w:p w:rsidR="00EF31A4" w:rsidRPr="00456D3A" w:rsidRDefault="00C42DBC" w:rsidP="00C42DBC">
            <w:pPr>
              <w:jc w:val="center"/>
              <w:rPr>
                <w:sz w:val="24"/>
                <w:szCs w:val="24"/>
                <w:lang w:val="pt-BR"/>
              </w:rPr>
            </w:pPr>
            <w:r>
              <w:rPr>
                <w:sz w:val="24"/>
                <w:szCs w:val="24"/>
                <w:lang w:val="pt-BR"/>
              </w:rPr>
              <w:t>01</w:t>
            </w:r>
          </w:p>
        </w:tc>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1A4" w:rsidRPr="00456D3A" w:rsidRDefault="00EF31A4" w:rsidP="00241DF0">
            <w:pPr>
              <w:jc w:val="both"/>
              <w:rPr>
                <w:sz w:val="24"/>
                <w:szCs w:val="24"/>
                <w:lang w:val="pt-BR"/>
              </w:rPr>
            </w:pPr>
            <w:r w:rsidRPr="00456D3A">
              <w:rPr>
                <w:sz w:val="24"/>
                <w:szCs w:val="24"/>
                <w:lang w:val="pt-BR"/>
              </w:rPr>
              <w:t>Secretaria de Saúde</w:t>
            </w:r>
          </w:p>
        </w:tc>
      </w:tr>
      <w:tr w:rsidR="00EF31A4" w:rsidRPr="00456D3A" w:rsidTr="00C42DBC">
        <w:trPr>
          <w:trHeight w:val="280"/>
          <w:jc w:val="center"/>
        </w:trPr>
        <w:tc>
          <w:tcPr>
            <w:tcW w:w="3424" w:type="dxa"/>
            <w:tcBorders>
              <w:left w:val="single" w:sz="4" w:space="0" w:color="auto"/>
              <w:bottom w:val="single" w:sz="4" w:space="0" w:color="auto"/>
              <w:right w:val="single" w:sz="4" w:space="0" w:color="auto"/>
            </w:tcBorders>
            <w:shd w:val="clear" w:color="auto" w:fill="auto"/>
            <w:noWrap/>
            <w:vAlign w:val="bottom"/>
          </w:tcPr>
          <w:p w:rsidR="00EF31A4" w:rsidRPr="00456D3A" w:rsidRDefault="00C42DBC" w:rsidP="00065E13">
            <w:pPr>
              <w:jc w:val="both"/>
              <w:rPr>
                <w:sz w:val="24"/>
                <w:szCs w:val="24"/>
                <w:lang w:val="pt-BR"/>
              </w:rPr>
            </w:pPr>
            <w:r>
              <w:rPr>
                <w:sz w:val="24"/>
                <w:szCs w:val="24"/>
                <w:lang w:val="pt-BR"/>
              </w:rPr>
              <w:t>Manter</w:t>
            </w:r>
            <w:r w:rsidR="00065E13" w:rsidRPr="00456D3A">
              <w:rPr>
                <w:sz w:val="24"/>
                <w:szCs w:val="24"/>
                <w:lang w:val="pt-BR"/>
              </w:rPr>
              <w:t xml:space="preserve"> </w:t>
            </w:r>
            <w:r w:rsidR="00EF31A4" w:rsidRPr="00456D3A">
              <w:rPr>
                <w:sz w:val="24"/>
                <w:szCs w:val="24"/>
                <w:lang w:val="pt-BR"/>
              </w:rPr>
              <w:t>do</w:t>
            </w:r>
            <w:r w:rsidR="003F5D60">
              <w:rPr>
                <w:sz w:val="24"/>
                <w:szCs w:val="24"/>
                <w:lang w:val="pt-BR"/>
              </w:rPr>
              <w:t xml:space="preserve"> </w:t>
            </w:r>
            <w:r w:rsidR="00EF31A4" w:rsidRPr="00456D3A">
              <w:rPr>
                <w:sz w:val="24"/>
                <w:szCs w:val="24"/>
                <w:lang w:val="pt-BR"/>
              </w:rPr>
              <w:t>Eletrocardiograma</w:t>
            </w:r>
          </w:p>
        </w:tc>
        <w:tc>
          <w:tcPr>
            <w:tcW w:w="846" w:type="dxa"/>
            <w:tcBorders>
              <w:top w:val="single" w:sz="4" w:space="0" w:color="auto"/>
              <w:left w:val="nil"/>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1152" w:type="dxa"/>
            <w:tcBorders>
              <w:top w:val="single" w:sz="4" w:space="0" w:color="auto"/>
              <w:left w:val="single" w:sz="4" w:space="0" w:color="auto"/>
              <w:bottom w:val="single" w:sz="4" w:space="0" w:color="auto"/>
              <w:right w:val="single" w:sz="4" w:space="0" w:color="auto"/>
            </w:tcBorders>
            <w:vAlign w:val="center"/>
          </w:tcPr>
          <w:p w:rsidR="00EF31A4" w:rsidRPr="00456D3A" w:rsidRDefault="00C42DBC" w:rsidP="00C42DBC">
            <w:pPr>
              <w:jc w:val="center"/>
              <w:rPr>
                <w:sz w:val="24"/>
                <w:szCs w:val="24"/>
                <w:lang w:val="pt-BR"/>
              </w:rPr>
            </w:pPr>
            <w:r>
              <w:rPr>
                <w:sz w:val="24"/>
                <w:szCs w:val="24"/>
                <w:lang w:val="pt-BR"/>
              </w:rPr>
              <w:t>01</w:t>
            </w:r>
          </w:p>
        </w:tc>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1A4" w:rsidRPr="00456D3A" w:rsidRDefault="00EF31A4" w:rsidP="00241DF0">
            <w:pPr>
              <w:jc w:val="both"/>
              <w:rPr>
                <w:sz w:val="24"/>
                <w:szCs w:val="24"/>
                <w:lang w:val="pt-BR"/>
              </w:rPr>
            </w:pPr>
            <w:r w:rsidRPr="00456D3A">
              <w:rPr>
                <w:sz w:val="24"/>
                <w:szCs w:val="24"/>
                <w:lang w:val="pt-BR"/>
              </w:rPr>
              <w:t>Secretaria de Saúde</w:t>
            </w:r>
          </w:p>
        </w:tc>
      </w:tr>
      <w:tr w:rsidR="00EF31A4" w:rsidRPr="00456D3A" w:rsidTr="00C42DBC">
        <w:trPr>
          <w:trHeight w:val="280"/>
          <w:jc w:val="center"/>
        </w:trPr>
        <w:tc>
          <w:tcPr>
            <w:tcW w:w="3424" w:type="dxa"/>
            <w:tcBorders>
              <w:left w:val="single" w:sz="4" w:space="0" w:color="auto"/>
              <w:bottom w:val="single" w:sz="4" w:space="0" w:color="auto"/>
              <w:right w:val="single" w:sz="4" w:space="0" w:color="auto"/>
            </w:tcBorders>
            <w:shd w:val="clear" w:color="auto" w:fill="auto"/>
            <w:noWrap/>
            <w:vAlign w:val="bottom"/>
          </w:tcPr>
          <w:p w:rsidR="00EF31A4" w:rsidRPr="00456D3A" w:rsidRDefault="00EF31A4" w:rsidP="00241DF0">
            <w:pPr>
              <w:jc w:val="both"/>
              <w:rPr>
                <w:sz w:val="24"/>
                <w:szCs w:val="24"/>
                <w:lang w:val="pt-BR"/>
              </w:rPr>
            </w:pPr>
            <w:r w:rsidRPr="00456D3A">
              <w:rPr>
                <w:sz w:val="24"/>
                <w:szCs w:val="24"/>
                <w:lang w:val="pt-BR"/>
              </w:rPr>
              <w:t>Ofertas de Consultas</w:t>
            </w:r>
            <w:r w:rsidR="003F5D60">
              <w:rPr>
                <w:sz w:val="24"/>
                <w:szCs w:val="24"/>
                <w:lang w:val="pt-BR"/>
              </w:rPr>
              <w:t xml:space="preserve"> </w:t>
            </w:r>
            <w:r w:rsidRPr="00456D3A">
              <w:rPr>
                <w:sz w:val="24"/>
                <w:szCs w:val="24"/>
                <w:lang w:val="pt-BR"/>
              </w:rPr>
              <w:t>Especializadas</w:t>
            </w:r>
          </w:p>
        </w:tc>
        <w:tc>
          <w:tcPr>
            <w:tcW w:w="846" w:type="dxa"/>
            <w:tcBorders>
              <w:top w:val="single" w:sz="4" w:space="0" w:color="auto"/>
              <w:left w:val="nil"/>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1152" w:type="dxa"/>
            <w:tcBorders>
              <w:top w:val="single" w:sz="4" w:space="0" w:color="auto"/>
              <w:left w:val="single" w:sz="4" w:space="0" w:color="auto"/>
              <w:bottom w:val="single" w:sz="4" w:space="0" w:color="auto"/>
              <w:right w:val="single" w:sz="4" w:space="0" w:color="auto"/>
            </w:tcBorders>
            <w:vAlign w:val="center"/>
          </w:tcPr>
          <w:p w:rsidR="00EF31A4" w:rsidRPr="00456D3A" w:rsidRDefault="00C42DBC" w:rsidP="00C42DBC">
            <w:pPr>
              <w:jc w:val="center"/>
              <w:rPr>
                <w:sz w:val="24"/>
                <w:szCs w:val="24"/>
                <w:lang w:val="pt-BR"/>
              </w:rPr>
            </w:pPr>
            <w:r>
              <w:rPr>
                <w:sz w:val="24"/>
                <w:szCs w:val="24"/>
                <w:lang w:val="pt-BR"/>
              </w:rPr>
              <w:t>01</w:t>
            </w:r>
          </w:p>
        </w:tc>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1A4" w:rsidRPr="00456D3A" w:rsidRDefault="00EF31A4" w:rsidP="00241DF0">
            <w:pPr>
              <w:jc w:val="both"/>
              <w:rPr>
                <w:sz w:val="24"/>
                <w:szCs w:val="24"/>
                <w:lang w:val="pt-BR"/>
              </w:rPr>
            </w:pPr>
            <w:r w:rsidRPr="00456D3A">
              <w:rPr>
                <w:sz w:val="24"/>
                <w:szCs w:val="24"/>
                <w:lang w:val="pt-BR"/>
              </w:rPr>
              <w:t>Secretaria de Saúde</w:t>
            </w:r>
          </w:p>
        </w:tc>
      </w:tr>
      <w:tr w:rsidR="00EF31A4" w:rsidRPr="00456D3A" w:rsidTr="00C42DBC">
        <w:trPr>
          <w:trHeight w:val="280"/>
          <w:jc w:val="center"/>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31A4" w:rsidRPr="00456D3A" w:rsidRDefault="00EF31A4" w:rsidP="00241DF0">
            <w:pPr>
              <w:jc w:val="both"/>
              <w:rPr>
                <w:sz w:val="24"/>
                <w:szCs w:val="24"/>
                <w:lang w:val="pt-BR"/>
              </w:rPr>
            </w:pPr>
            <w:r w:rsidRPr="00456D3A">
              <w:rPr>
                <w:sz w:val="24"/>
                <w:szCs w:val="24"/>
                <w:lang w:val="pt-BR"/>
              </w:rPr>
              <w:t>Oferta de Procedimentos</w:t>
            </w:r>
            <w:r w:rsidR="003F5D60">
              <w:rPr>
                <w:sz w:val="24"/>
                <w:szCs w:val="24"/>
                <w:lang w:val="pt-BR"/>
              </w:rPr>
              <w:t xml:space="preserve"> </w:t>
            </w:r>
            <w:r w:rsidRPr="00456D3A">
              <w:rPr>
                <w:sz w:val="24"/>
                <w:szCs w:val="24"/>
                <w:lang w:val="pt-BR"/>
              </w:rPr>
              <w:t>especializados</w:t>
            </w:r>
          </w:p>
        </w:tc>
        <w:tc>
          <w:tcPr>
            <w:tcW w:w="846" w:type="dxa"/>
            <w:tcBorders>
              <w:top w:val="single" w:sz="4" w:space="0" w:color="auto"/>
              <w:left w:val="nil"/>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1152" w:type="dxa"/>
            <w:tcBorders>
              <w:top w:val="single" w:sz="4" w:space="0" w:color="auto"/>
              <w:left w:val="single" w:sz="4" w:space="0" w:color="auto"/>
              <w:bottom w:val="single" w:sz="4" w:space="0" w:color="auto"/>
              <w:right w:val="single" w:sz="4" w:space="0" w:color="auto"/>
            </w:tcBorders>
            <w:vAlign w:val="center"/>
          </w:tcPr>
          <w:p w:rsidR="00EF31A4" w:rsidRPr="00456D3A" w:rsidRDefault="00C42DBC" w:rsidP="00C42DBC">
            <w:pPr>
              <w:jc w:val="center"/>
              <w:rPr>
                <w:sz w:val="24"/>
                <w:szCs w:val="24"/>
                <w:lang w:val="pt-BR"/>
              </w:rPr>
            </w:pPr>
            <w:r>
              <w:rPr>
                <w:sz w:val="24"/>
                <w:szCs w:val="24"/>
                <w:lang w:val="pt-BR"/>
              </w:rPr>
              <w:t>01</w:t>
            </w:r>
          </w:p>
        </w:tc>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1A4" w:rsidRPr="00456D3A" w:rsidRDefault="00EF31A4" w:rsidP="00241DF0">
            <w:pPr>
              <w:jc w:val="both"/>
              <w:rPr>
                <w:sz w:val="24"/>
                <w:szCs w:val="24"/>
                <w:lang w:val="pt-BR"/>
              </w:rPr>
            </w:pPr>
            <w:r w:rsidRPr="00456D3A">
              <w:rPr>
                <w:sz w:val="24"/>
                <w:szCs w:val="24"/>
                <w:lang w:val="pt-BR"/>
              </w:rPr>
              <w:t>Secretaria de Saúde</w:t>
            </w:r>
          </w:p>
        </w:tc>
      </w:tr>
      <w:tr w:rsidR="00EF31A4" w:rsidRPr="00456D3A" w:rsidTr="00C42DBC">
        <w:trPr>
          <w:trHeight w:val="280"/>
          <w:jc w:val="center"/>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31A4" w:rsidRPr="00456D3A" w:rsidRDefault="00C42DBC" w:rsidP="00241DF0">
            <w:pPr>
              <w:shd w:val="clear" w:color="auto" w:fill="FFFFFF"/>
              <w:jc w:val="both"/>
              <w:rPr>
                <w:sz w:val="24"/>
                <w:szCs w:val="24"/>
                <w:lang w:val="pt-BR"/>
              </w:rPr>
            </w:pPr>
            <w:r>
              <w:rPr>
                <w:sz w:val="24"/>
                <w:szCs w:val="24"/>
                <w:lang w:val="pt-BR" w:eastAsia="pt-BR"/>
              </w:rPr>
              <w:t>Implantação do teste rápido de gravidez</w:t>
            </w:r>
          </w:p>
        </w:tc>
        <w:tc>
          <w:tcPr>
            <w:tcW w:w="846" w:type="dxa"/>
            <w:tcBorders>
              <w:top w:val="single" w:sz="4" w:space="0" w:color="auto"/>
              <w:left w:val="nil"/>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1152" w:type="dxa"/>
            <w:tcBorders>
              <w:top w:val="single" w:sz="4" w:space="0" w:color="auto"/>
              <w:left w:val="single" w:sz="4" w:space="0" w:color="auto"/>
              <w:bottom w:val="single" w:sz="4" w:space="0" w:color="auto"/>
              <w:right w:val="single" w:sz="4" w:space="0" w:color="auto"/>
            </w:tcBorders>
            <w:vAlign w:val="center"/>
          </w:tcPr>
          <w:p w:rsidR="00EF31A4" w:rsidRPr="00456D3A" w:rsidRDefault="00C42DBC" w:rsidP="00C42DBC">
            <w:pPr>
              <w:jc w:val="center"/>
              <w:rPr>
                <w:sz w:val="24"/>
                <w:szCs w:val="24"/>
                <w:lang w:val="pt-BR"/>
              </w:rPr>
            </w:pPr>
            <w:r>
              <w:rPr>
                <w:sz w:val="24"/>
                <w:szCs w:val="24"/>
                <w:lang w:val="pt-BR"/>
              </w:rPr>
              <w:t>01</w:t>
            </w:r>
          </w:p>
        </w:tc>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1A4" w:rsidRPr="00456D3A" w:rsidRDefault="00EF31A4" w:rsidP="00241DF0">
            <w:pPr>
              <w:jc w:val="both"/>
              <w:rPr>
                <w:sz w:val="24"/>
                <w:szCs w:val="24"/>
                <w:lang w:val="pt-BR"/>
              </w:rPr>
            </w:pPr>
            <w:r w:rsidRPr="00456D3A">
              <w:rPr>
                <w:sz w:val="24"/>
                <w:szCs w:val="24"/>
                <w:lang w:val="pt-BR"/>
              </w:rPr>
              <w:t>Secretaria de Saúde</w:t>
            </w:r>
          </w:p>
        </w:tc>
      </w:tr>
    </w:tbl>
    <w:p w:rsidR="00EF31A4" w:rsidRPr="00456D3A" w:rsidRDefault="00EF31A4" w:rsidP="00241DF0">
      <w:pPr>
        <w:pStyle w:val="Default"/>
        <w:spacing w:after="158"/>
        <w:jc w:val="both"/>
        <w:rPr>
          <w:b/>
          <w:color w:val="auto"/>
          <w:highlight w:val="yellow"/>
        </w:rPr>
      </w:pPr>
    </w:p>
    <w:tbl>
      <w:tblPr>
        <w:tblW w:w="9796" w:type="dxa"/>
        <w:jc w:val="center"/>
        <w:tblCellMar>
          <w:left w:w="70" w:type="dxa"/>
          <w:right w:w="70" w:type="dxa"/>
        </w:tblCellMar>
        <w:tblLook w:val="04A0" w:firstRow="1" w:lastRow="0" w:firstColumn="1" w:lastColumn="0" w:noHBand="0" w:noVBand="1"/>
      </w:tblPr>
      <w:tblGrid>
        <w:gridCol w:w="3559"/>
        <w:gridCol w:w="851"/>
        <w:gridCol w:w="708"/>
        <w:gridCol w:w="729"/>
        <w:gridCol w:w="730"/>
        <w:gridCol w:w="1093"/>
        <w:gridCol w:w="2126"/>
      </w:tblGrid>
      <w:tr w:rsidR="00EF31A4" w:rsidRPr="00456D3A"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F31A4" w:rsidRPr="00456D3A" w:rsidRDefault="00EF31A4" w:rsidP="003F5D60">
            <w:pPr>
              <w:jc w:val="center"/>
              <w:rPr>
                <w:b/>
                <w:sz w:val="24"/>
                <w:szCs w:val="24"/>
                <w:lang w:val="pt-BR"/>
              </w:rPr>
            </w:pPr>
            <w:r w:rsidRPr="00456D3A">
              <w:rPr>
                <w:b/>
                <w:sz w:val="24"/>
                <w:szCs w:val="24"/>
                <w:lang w:val="pt-BR"/>
              </w:rPr>
              <w:t>EIXO: ASSISTÊNCIA FARMACÊUTICA</w:t>
            </w:r>
          </w:p>
        </w:tc>
      </w:tr>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jc w:val="both"/>
              <w:rPr>
                <w:b/>
                <w:bCs/>
                <w:sz w:val="24"/>
                <w:szCs w:val="24"/>
                <w:lang w:val="pt-BR"/>
              </w:rPr>
            </w:pPr>
            <w:r w:rsidRPr="00456D3A">
              <w:rPr>
                <w:b/>
                <w:bCs/>
                <w:sz w:val="24"/>
                <w:szCs w:val="24"/>
                <w:lang w:val="pt-BR"/>
              </w:rPr>
              <w:t>DIRETRIZ 5 -</w:t>
            </w:r>
            <w:r w:rsidR="003F5D60">
              <w:rPr>
                <w:b/>
                <w:bCs/>
                <w:sz w:val="24"/>
                <w:szCs w:val="24"/>
                <w:lang w:val="pt-BR"/>
              </w:rPr>
              <w:t xml:space="preserve"> </w:t>
            </w:r>
            <w:r w:rsidRPr="00456D3A">
              <w:rPr>
                <w:bCs/>
                <w:sz w:val="24"/>
                <w:szCs w:val="24"/>
                <w:lang w:val="pt-BR"/>
              </w:rPr>
              <w:t>FORTALECIMENTO DA POLÍTICA DE ASSISTÊNCIA FARMACÊUTICA</w:t>
            </w:r>
          </w:p>
        </w:tc>
      </w:tr>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tabs>
                <w:tab w:val="left" w:pos="2610"/>
              </w:tabs>
              <w:jc w:val="both"/>
              <w:rPr>
                <w:bCs/>
                <w:sz w:val="24"/>
                <w:szCs w:val="24"/>
                <w:lang w:val="pt-BR"/>
              </w:rPr>
            </w:pPr>
            <w:r w:rsidRPr="00456D3A">
              <w:rPr>
                <w:b/>
                <w:bCs/>
                <w:sz w:val="24"/>
                <w:szCs w:val="24"/>
                <w:lang w:val="pt-BR"/>
              </w:rPr>
              <w:t>OBJETIVOS 5.1 –</w:t>
            </w:r>
            <w:r w:rsidR="003F5D60">
              <w:rPr>
                <w:b/>
                <w:bCs/>
                <w:sz w:val="24"/>
                <w:szCs w:val="24"/>
                <w:lang w:val="pt-BR"/>
              </w:rPr>
              <w:t xml:space="preserve"> </w:t>
            </w:r>
            <w:r w:rsidRPr="00456D3A">
              <w:rPr>
                <w:sz w:val="24"/>
                <w:szCs w:val="24"/>
                <w:lang w:val="pt-BR"/>
              </w:rPr>
              <w:t>Ampliar o acesso da população a medicamentos e produtos pra saúde, promover o uso racional e qualificar a assistência farmacêutica no âmbito do SUS.</w:t>
            </w:r>
          </w:p>
        </w:tc>
      </w:tr>
      <w:tr w:rsidR="00456D3A" w:rsidRPr="00456D3A" w:rsidTr="00EF31A4">
        <w:trPr>
          <w:trHeight w:val="386"/>
          <w:jc w:val="center"/>
        </w:trPr>
        <w:tc>
          <w:tcPr>
            <w:tcW w:w="767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F31A4" w:rsidRPr="00456D3A" w:rsidRDefault="00EF31A4" w:rsidP="00241DF0">
            <w:pPr>
              <w:jc w:val="both"/>
              <w:rPr>
                <w:b/>
                <w:sz w:val="24"/>
                <w:szCs w:val="24"/>
                <w:lang w:val="pt-BR"/>
              </w:rPr>
            </w:pPr>
            <w:r w:rsidRPr="00456D3A">
              <w:rPr>
                <w:b/>
                <w:sz w:val="24"/>
                <w:szCs w:val="24"/>
                <w:lang w:val="pt-BR"/>
              </w:rPr>
              <w:t>INDICADOR</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EF31A4" w:rsidRPr="00456D3A" w:rsidRDefault="00EF31A4" w:rsidP="00241DF0">
            <w:pPr>
              <w:jc w:val="both"/>
              <w:rPr>
                <w:b/>
                <w:sz w:val="24"/>
                <w:szCs w:val="24"/>
                <w:lang w:val="pt-BR"/>
              </w:rPr>
            </w:pPr>
            <w:r w:rsidRPr="00456D3A">
              <w:rPr>
                <w:b/>
                <w:sz w:val="24"/>
                <w:szCs w:val="24"/>
                <w:lang w:val="pt-BR"/>
              </w:rPr>
              <w:t>UNIDADE DE MEDIDA</w:t>
            </w:r>
          </w:p>
        </w:tc>
      </w:tr>
      <w:tr w:rsidR="00456D3A" w:rsidRPr="00456D3A" w:rsidTr="00EF31A4">
        <w:trPr>
          <w:trHeight w:val="360"/>
          <w:jc w:val="center"/>
        </w:trPr>
        <w:tc>
          <w:tcPr>
            <w:tcW w:w="3559"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AÇÕES QUADRIENAIS</w:t>
            </w:r>
          </w:p>
          <w:p w:rsidR="00EF31A4" w:rsidRPr="00456D3A" w:rsidRDefault="00EF31A4" w:rsidP="00241DF0">
            <w:pPr>
              <w:jc w:val="both"/>
              <w:rPr>
                <w:b/>
                <w:sz w:val="24"/>
                <w:szCs w:val="24"/>
                <w:lang w:val="pt-BR"/>
              </w:rPr>
            </w:pPr>
            <w:r w:rsidRPr="00456D3A">
              <w:rPr>
                <w:b/>
                <w:sz w:val="24"/>
                <w:szCs w:val="24"/>
                <w:lang w:val="pt-BR"/>
              </w:rPr>
              <w:t xml:space="preserve"> (PARA </w:t>
            </w:r>
            <w:proofErr w:type="gramStart"/>
            <w:r w:rsidRPr="00456D3A">
              <w:rPr>
                <w:b/>
                <w:sz w:val="24"/>
                <w:szCs w:val="24"/>
                <w:lang w:val="pt-BR"/>
              </w:rPr>
              <w:t>4</w:t>
            </w:r>
            <w:proofErr w:type="gramEnd"/>
            <w:r w:rsidRPr="00456D3A">
              <w:rPr>
                <w:b/>
                <w:sz w:val="24"/>
                <w:szCs w:val="24"/>
                <w:lang w:val="pt-BR"/>
              </w:rPr>
              <w:t xml:space="preserve"> ANOS)</w:t>
            </w:r>
          </w:p>
        </w:tc>
        <w:tc>
          <w:tcPr>
            <w:tcW w:w="3018"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rsidR="00EF31A4" w:rsidRPr="00456D3A" w:rsidRDefault="00EF31A4" w:rsidP="00241DF0">
            <w:pPr>
              <w:jc w:val="both"/>
              <w:rPr>
                <w:b/>
                <w:sz w:val="24"/>
                <w:szCs w:val="24"/>
                <w:lang w:val="pt-BR"/>
              </w:rPr>
            </w:pPr>
            <w:r w:rsidRPr="00456D3A">
              <w:rPr>
                <w:b/>
                <w:sz w:val="24"/>
                <w:szCs w:val="24"/>
                <w:lang w:val="pt-BR"/>
              </w:rPr>
              <w:t>META FÍSICA PROGRAMADA</w:t>
            </w:r>
          </w:p>
        </w:tc>
        <w:tc>
          <w:tcPr>
            <w:tcW w:w="1093"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F31A4" w:rsidRPr="00456D3A" w:rsidRDefault="00EF31A4" w:rsidP="00241DF0">
            <w:pPr>
              <w:jc w:val="both"/>
              <w:rPr>
                <w:b/>
                <w:sz w:val="24"/>
                <w:szCs w:val="24"/>
                <w:lang w:val="pt-BR"/>
              </w:rPr>
            </w:pPr>
            <w:r w:rsidRPr="00456D3A">
              <w:rPr>
                <w:b/>
                <w:sz w:val="24"/>
                <w:szCs w:val="24"/>
                <w:lang w:val="pt-BR"/>
              </w:rPr>
              <w:t>TOTAL</w:t>
            </w:r>
          </w:p>
        </w:tc>
        <w:tc>
          <w:tcPr>
            <w:tcW w:w="2126"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ÁREA TÉCNICA RESPONSÁVEL</w:t>
            </w:r>
          </w:p>
        </w:tc>
      </w:tr>
      <w:tr w:rsidR="00456D3A" w:rsidRPr="00456D3A" w:rsidTr="00EF31A4">
        <w:trPr>
          <w:trHeight w:val="280"/>
          <w:jc w:val="center"/>
        </w:trPr>
        <w:tc>
          <w:tcPr>
            <w:tcW w:w="3559" w:type="dxa"/>
            <w:vMerge/>
            <w:tcBorders>
              <w:left w:val="single" w:sz="4" w:space="0" w:color="auto"/>
              <w:bottom w:val="single" w:sz="4" w:space="0" w:color="auto"/>
              <w:right w:val="single" w:sz="4" w:space="0" w:color="auto"/>
            </w:tcBorders>
            <w:shd w:val="clear" w:color="auto" w:fill="EAF1DD" w:themeFill="accent3" w:themeFillTint="33"/>
            <w:noWrap/>
            <w:vAlign w:val="bottom"/>
          </w:tcPr>
          <w:p w:rsidR="00EF31A4" w:rsidRPr="00456D3A" w:rsidRDefault="00EF31A4" w:rsidP="00241DF0">
            <w:pPr>
              <w:jc w:val="both"/>
              <w:rPr>
                <w:sz w:val="24"/>
                <w:szCs w:val="24"/>
                <w:lang w:val="pt-BR"/>
              </w:rPr>
            </w:pPr>
          </w:p>
        </w:tc>
        <w:tc>
          <w:tcPr>
            <w:tcW w:w="851"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2018</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2019</w:t>
            </w:r>
          </w:p>
        </w:tc>
        <w:tc>
          <w:tcPr>
            <w:tcW w:w="7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2020</w:t>
            </w:r>
          </w:p>
        </w:tc>
        <w:tc>
          <w:tcPr>
            <w:tcW w:w="73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2021</w:t>
            </w:r>
          </w:p>
        </w:tc>
        <w:tc>
          <w:tcPr>
            <w:tcW w:w="1093" w:type="dxa"/>
            <w:vMerge/>
            <w:tcBorders>
              <w:left w:val="single" w:sz="4" w:space="0" w:color="auto"/>
              <w:bottom w:val="single" w:sz="4" w:space="0" w:color="auto"/>
              <w:right w:val="single" w:sz="4" w:space="0" w:color="auto"/>
            </w:tcBorders>
            <w:shd w:val="clear" w:color="auto" w:fill="DBE5F1" w:themeFill="accent1" w:themeFillTint="33"/>
          </w:tcPr>
          <w:p w:rsidR="00EF31A4" w:rsidRPr="00456D3A" w:rsidRDefault="00EF31A4" w:rsidP="00241DF0">
            <w:pPr>
              <w:jc w:val="both"/>
              <w:rPr>
                <w:sz w:val="24"/>
                <w:szCs w:val="24"/>
                <w:lang w:val="pt-BR"/>
              </w:rPr>
            </w:pPr>
          </w:p>
        </w:tc>
        <w:tc>
          <w:tcPr>
            <w:tcW w:w="2126"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EF31A4" w:rsidRPr="00456D3A" w:rsidRDefault="00EF31A4" w:rsidP="00241DF0">
            <w:pPr>
              <w:jc w:val="both"/>
              <w:rPr>
                <w:sz w:val="24"/>
                <w:szCs w:val="24"/>
                <w:lang w:val="pt-BR"/>
              </w:rPr>
            </w:pPr>
          </w:p>
        </w:tc>
      </w:tr>
      <w:tr w:rsidR="00C42DBC" w:rsidRPr="00456D3A" w:rsidTr="00EF31A4">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rFonts w:eastAsia="Calibri"/>
                <w:sz w:val="24"/>
                <w:szCs w:val="24"/>
                <w:lang w:val="pt-BR"/>
              </w:rPr>
              <w:t>Atender as unidades de saúde com fornecimento de medicamentos e produtos para a saúde para a rede assistencial do município.</w:t>
            </w:r>
          </w:p>
        </w:tc>
        <w:tc>
          <w:tcPr>
            <w:tcW w:w="851"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093"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Assistência</w:t>
            </w:r>
            <w:r>
              <w:rPr>
                <w:sz w:val="24"/>
                <w:szCs w:val="24"/>
                <w:lang w:val="pt-BR"/>
              </w:rPr>
              <w:t xml:space="preserve"> </w:t>
            </w:r>
            <w:r w:rsidRPr="00456D3A">
              <w:rPr>
                <w:sz w:val="24"/>
                <w:szCs w:val="24"/>
                <w:lang w:val="pt-BR"/>
              </w:rPr>
              <w:t>Farmacêutica</w:t>
            </w:r>
          </w:p>
        </w:tc>
      </w:tr>
      <w:tr w:rsidR="00C42DBC" w:rsidRPr="00456D3A" w:rsidTr="00EF31A4">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 xml:space="preserve">Ampliar para 8% os medicamentos de uso </w:t>
            </w:r>
            <w:proofErr w:type="gramStart"/>
            <w:r w:rsidRPr="00456D3A">
              <w:rPr>
                <w:sz w:val="24"/>
                <w:szCs w:val="24"/>
                <w:lang w:val="pt-BR"/>
              </w:rPr>
              <w:t>continuo</w:t>
            </w:r>
            <w:proofErr w:type="gramEnd"/>
            <w:r w:rsidRPr="00456D3A">
              <w:rPr>
                <w:sz w:val="24"/>
                <w:szCs w:val="24"/>
                <w:lang w:val="pt-BR"/>
              </w:rPr>
              <w:t xml:space="preserve"> e diversificação (quando possível) dos </w:t>
            </w:r>
            <w:r w:rsidRPr="00456D3A">
              <w:rPr>
                <w:sz w:val="24"/>
                <w:szCs w:val="24"/>
                <w:lang w:val="pt-BR"/>
              </w:rPr>
              <w:lastRenderedPageBreak/>
              <w:t>medicamentos.</w:t>
            </w:r>
          </w:p>
        </w:tc>
        <w:tc>
          <w:tcPr>
            <w:tcW w:w="851"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lastRenderedPageBreak/>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093"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Assistência</w:t>
            </w:r>
            <w:r>
              <w:rPr>
                <w:sz w:val="24"/>
                <w:szCs w:val="24"/>
                <w:lang w:val="pt-BR"/>
              </w:rPr>
              <w:t xml:space="preserve"> </w:t>
            </w:r>
            <w:r w:rsidRPr="00456D3A">
              <w:rPr>
                <w:sz w:val="24"/>
                <w:szCs w:val="24"/>
                <w:lang w:val="pt-BR"/>
              </w:rPr>
              <w:t>Farmacêutica</w:t>
            </w:r>
          </w:p>
        </w:tc>
      </w:tr>
      <w:tr w:rsidR="00C42DBC" w:rsidRPr="00456D3A" w:rsidTr="00EF31A4">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lastRenderedPageBreak/>
              <w:t xml:space="preserve">Adesão ao </w:t>
            </w:r>
            <w:r w:rsidRPr="00456D3A">
              <w:rPr>
                <w:rStyle w:val="Forte"/>
                <w:sz w:val="24"/>
                <w:szCs w:val="24"/>
                <w:shd w:val="clear" w:color="auto" w:fill="FFFFFF"/>
                <w:lang w:val="pt-BR"/>
              </w:rPr>
              <w:t>HÓRUS - Sistema Nacional de Gestão da Assistência Farmacêutica</w:t>
            </w:r>
            <w:r w:rsidRPr="00456D3A">
              <w:rPr>
                <w:b/>
                <w:sz w:val="24"/>
                <w:szCs w:val="24"/>
                <w:shd w:val="clear" w:color="auto" w:fill="FFFFFF"/>
                <w:lang w:val="pt-BR"/>
              </w:rPr>
              <w:t>.</w:t>
            </w:r>
            <w:r w:rsidRPr="00456D3A">
              <w:rPr>
                <w:sz w:val="24"/>
                <w:szCs w:val="24"/>
                <w:shd w:val="clear" w:color="auto" w:fill="FFFFFF"/>
                <w:lang w:val="pt-BR"/>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093"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Assistência</w:t>
            </w:r>
            <w:r>
              <w:rPr>
                <w:sz w:val="24"/>
                <w:szCs w:val="24"/>
                <w:lang w:val="pt-BR"/>
              </w:rPr>
              <w:t xml:space="preserve"> </w:t>
            </w:r>
            <w:r w:rsidRPr="00456D3A">
              <w:rPr>
                <w:sz w:val="24"/>
                <w:szCs w:val="24"/>
                <w:lang w:val="pt-BR"/>
              </w:rPr>
              <w:t>Farmacêutica</w:t>
            </w:r>
          </w:p>
        </w:tc>
      </w:tr>
      <w:tr w:rsidR="00C42DBC" w:rsidRPr="00456D3A" w:rsidTr="00EF31A4">
        <w:trPr>
          <w:trHeight w:val="28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Adesão ao</w:t>
            </w:r>
            <w:r w:rsidRPr="00456D3A">
              <w:rPr>
                <w:sz w:val="24"/>
                <w:szCs w:val="24"/>
                <w:shd w:val="clear" w:color="auto" w:fill="FFFFFF"/>
                <w:lang w:val="pt-BR"/>
              </w:rPr>
              <w:t> Programa de Qualificação da Assistência Farmacêutica no SUS (</w:t>
            </w:r>
            <w:proofErr w:type="spellStart"/>
            <w:proofErr w:type="gramStart"/>
            <w:r w:rsidRPr="00456D3A">
              <w:rPr>
                <w:sz w:val="24"/>
                <w:szCs w:val="24"/>
                <w:shd w:val="clear" w:color="auto" w:fill="FFFFFF"/>
                <w:lang w:val="pt-BR"/>
              </w:rPr>
              <w:t>Qualifar</w:t>
            </w:r>
            <w:proofErr w:type="spellEnd"/>
            <w:r w:rsidRPr="00456D3A">
              <w:rPr>
                <w:sz w:val="24"/>
                <w:szCs w:val="24"/>
                <w:shd w:val="clear" w:color="auto" w:fill="FFFFFF"/>
                <w:lang w:val="pt-BR"/>
              </w:rPr>
              <w:t>-SUS</w:t>
            </w:r>
            <w:proofErr w:type="gramEnd"/>
            <w:r w:rsidRPr="00456D3A">
              <w:rPr>
                <w:sz w:val="24"/>
                <w:szCs w:val="24"/>
                <w:shd w:val="clear" w:color="auto" w:fill="FFFFFF"/>
                <w:lang w:val="pt-BR"/>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093"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Assistência</w:t>
            </w:r>
            <w:r>
              <w:rPr>
                <w:sz w:val="24"/>
                <w:szCs w:val="24"/>
                <w:lang w:val="pt-BR"/>
              </w:rPr>
              <w:t xml:space="preserve"> </w:t>
            </w:r>
            <w:r w:rsidRPr="00456D3A">
              <w:rPr>
                <w:sz w:val="24"/>
                <w:szCs w:val="24"/>
                <w:lang w:val="pt-BR"/>
              </w:rPr>
              <w:t>Farmacêutica</w:t>
            </w:r>
          </w:p>
        </w:tc>
      </w:tr>
    </w:tbl>
    <w:p w:rsidR="00EF31A4" w:rsidRPr="00456D3A" w:rsidRDefault="00EF31A4" w:rsidP="00241DF0">
      <w:pPr>
        <w:pStyle w:val="Default"/>
        <w:spacing w:after="158"/>
        <w:jc w:val="both"/>
        <w:rPr>
          <w:color w:val="auto"/>
        </w:rPr>
      </w:pPr>
    </w:p>
    <w:tbl>
      <w:tblPr>
        <w:tblW w:w="9796" w:type="dxa"/>
        <w:jc w:val="center"/>
        <w:tblCellMar>
          <w:left w:w="70" w:type="dxa"/>
          <w:right w:w="70" w:type="dxa"/>
        </w:tblCellMar>
        <w:tblLook w:val="04A0" w:firstRow="1" w:lastRow="0" w:firstColumn="1" w:lastColumn="0" w:noHBand="0" w:noVBand="1"/>
      </w:tblPr>
      <w:tblGrid>
        <w:gridCol w:w="3559"/>
        <w:gridCol w:w="757"/>
        <w:gridCol w:w="708"/>
        <w:gridCol w:w="729"/>
        <w:gridCol w:w="723"/>
        <w:gridCol w:w="1194"/>
        <w:gridCol w:w="2126"/>
      </w:tblGrid>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F31A4" w:rsidRPr="00456D3A" w:rsidRDefault="00EF31A4" w:rsidP="003F5D60">
            <w:pPr>
              <w:jc w:val="center"/>
              <w:rPr>
                <w:b/>
                <w:sz w:val="24"/>
                <w:szCs w:val="24"/>
                <w:lang w:val="pt-BR"/>
              </w:rPr>
            </w:pPr>
            <w:r w:rsidRPr="00456D3A">
              <w:rPr>
                <w:b/>
                <w:sz w:val="24"/>
                <w:szCs w:val="24"/>
                <w:lang w:val="pt-BR"/>
              </w:rPr>
              <w:t>EIXO: INVESTIMENTO NA REDE DE SERVIÇOS DE SAÚDE</w:t>
            </w:r>
          </w:p>
        </w:tc>
      </w:tr>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jc w:val="both"/>
              <w:rPr>
                <w:b/>
                <w:bCs/>
                <w:sz w:val="24"/>
                <w:szCs w:val="24"/>
                <w:lang w:val="pt-BR"/>
              </w:rPr>
            </w:pPr>
            <w:r w:rsidRPr="00456D3A">
              <w:rPr>
                <w:b/>
                <w:bCs/>
                <w:sz w:val="24"/>
                <w:szCs w:val="24"/>
                <w:lang w:val="pt-BR"/>
              </w:rPr>
              <w:t>DIRETRIZ 6 -</w:t>
            </w:r>
            <w:r w:rsidR="003F5D60">
              <w:rPr>
                <w:b/>
                <w:bCs/>
                <w:sz w:val="24"/>
                <w:szCs w:val="24"/>
                <w:lang w:val="pt-BR"/>
              </w:rPr>
              <w:t xml:space="preserve"> </w:t>
            </w:r>
            <w:r w:rsidRPr="00456D3A">
              <w:rPr>
                <w:bCs/>
                <w:sz w:val="24"/>
                <w:szCs w:val="24"/>
                <w:lang w:val="pt-BR"/>
              </w:rPr>
              <w:t>Melhorar a infraestrutura da Unidade Básica de Saúde</w:t>
            </w:r>
          </w:p>
        </w:tc>
      </w:tr>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tabs>
                <w:tab w:val="left" w:pos="2610"/>
              </w:tabs>
              <w:jc w:val="both"/>
              <w:rPr>
                <w:bCs/>
                <w:sz w:val="24"/>
                <w:szCs w:val="24"/>
                <w:lang w:val="pt-BR"/>
              </w:rPr>
            </w:pPr>
            <w:r w:rsidRPr="00456D3A">
              <w:rPr>
                <w:b/>
                <w:bCs/>
                <w:sz w:val="24"/>
                <w:szCs w:val="24"/>
                <w:lang w:val="pt-BR"/>
              </w:rPr>
              <w:t>OBJETIVOS 6.1 –</w:t>
            </w:r>
            <w:r w:rsidR="003F5D60">
              <w:rPr>
                <w:b/>
                <w:bCs/>
                <w:sz w:val="24"/>
                <w:szCs w:val="24"/>
                <w:lang w:val="pt-BR"/>
              </w:rPr>
              <w:t xml:space="preserve"> </w:t>
            </w:r>
            <w:proofErr w:type="gramStart"/>
            <w:r w:rsidRPr="00456D3A">
              <w:rPr>
                <w:sz w:val="24"/>
                <w:szCs w:val="24"/>
                <w:lang w:val="pt-BR"/>
              </w:rPr>
              <w:t>Implementar</w:t>
            </w:r>
            <w:proofErr w:type="gramEnd"/>
            <w:r w:rsidRPr="00456D3A">
              <w:rPr>
                <w:sz w:val="24"/>
                <w:szCs w:val="24"/>
                <w:lang w:val="pt-BR"/>
              </w:rPr>
              <w:t xml:space="preserve"> o programa de investimentos na saúde,  viabilizando melhor infraestrutura das unidades para melhorar as condições de atendimento ao usuário do SUS. </w:t>
            </w:r>
          </w:p>
        </w:tc>
      </w:tr>
      <w:tr w:rsidR="00EF31A4" w:rsidRPr="00456D3A" w:rsidTr="00EF31A4">
        <w:trPr>
          <w:trHeight w:val="360"/>
          <w:jc w:val="center"/>
        </w:trPr>
        <w:tc>
          <w:tcPr>
            <w:tcW w:w="3559"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AÇÕES QUADRIENAIS</w:t>
            </w:r>
          </w:p>
          <w:p w:rsidR="00EF31A4" w:rsidRPr="00456D3A" w:rsidRDefault="00EF31A4" w:rsidP="00241DF0">
            <w:pPr>
              <w:jc w:val="both"/>
              <w:rPr>
                <w:b/>
                <w:sz w:val="24"/>
                <w:szCs w:val="24"/>
                <w:lang w:val="pt-BR"/>
              </w:rPr>
            </w:pPr>
            <w:r w:rsidRPr="00456D3A">
              <w:rPr>
                <w:b/>
                <w:sz w:val="24"/>
                <w:szCs w:val="24"/>
                <w:lang w:val="pt-BR"/>
              </w:rPr>
              <w:t xml:space="preserve"> (PARA </w:t>
            </w:r>
            <w:proofErr w:type="gramStart"/>
            <w:r w:rsidRPr="00456D3A">
              <w:rPr>
                <w:b/>
                <w:sz w:val="24"/>
                <w:szCs w:val="24"/>
                <w:lang w:val="pt-BR"/>
              </w:rPr>
              <w:t>4</w:t>
            </w:r>
            <w:proofErr w:type="gramEnd"/>
            <w:r w:rsidRPr="00456D3A">
              <w:rPr>
                <w:b/>
                <w:sz w:val="24"/>
                <w:szCs w:val="24"/>
                <w:lang w:val="pt-BR"/>
              </w:rPr>
              <w:t xml:space="preserve"> ANOS)</w:t>
            </w:r>
          </w:p>
        </w:tc>
        <w:tc>
          <w:tcPr>
            <w:tcW w:w="2917"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rsidR="00EF31A4" w:rsidRPr="00456D3A" w:rsidRDefault="00EF31A4" w:rsidP="00241DF0">
            <w:pPr>
              <w:jc w:val="both"/>
              <w:rPr>
                <w:b/>
                <w:sz w:val="24"/>
                <w:szCs w:val="24"/>
                <w:lang w:val="pt-BR"/>
              </w:rPr>
            </w:pPr>
            <w:r w:rsidRPr="00456D3A">
              <w:rPr>
                <w:b/>
                <w:sz w:val="24"/>
                <w:szCs w:val="24"/>
                <w:lang w:val="pt-BR"/>
              </w:rPr>
              <w:t>META FÍSICA PROGRAMADA</w:t>
            </w:r>
          </w:p>
        </w:tc>
        <w:tc>
          <w:tcPr>
            <w:tcW w:w="1194"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F31A4" w:rsidRPr="00456D3A" w:rsidRDefault="00EF31A4" w:rsidP="00241DF0">
            <w:pPr>
              <w:jc w:val="both"/>
              <w:rPr>
                <w:b/>
                <w:sz w:val="24"/>
                <w:szCs w:val="24"/>
                <w:lang w:val="pt-BR"/>
              </w:rPr>
            </w:pPr>
            <w:r w:rsidRPr="00456D3A">
              <w:rPr>
                <w:b/>
                <w:sz w:val="24"/>
                <w:szCs w:val="24"/>
                <w:lang w:val="pt-BR"/>
              </w:rPr>
              <w:t>TOTAL</w:t>
            </w:r>
          </w:p>
        </w:tc>
        <w:tc>
          <w:tcPr>
            <w:tcW w:w="2126"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ÁREA TÉCNICA RESPONSÁVEL</w:t>
            </w:r>
          </w:p>
        </w:tc>
      </w:tr>
      <w:tr w:rsidR="00EF31A4" w:rsidRPr="00456D3A" w:rsidTr="00EF31A4">
        <w:trPr>
          <w:trHeight w:val="280"/>
          <w:jc w:val="center"/>
        </w:trPr>
        <w:tc>
          <w:tcPr>
            <w:tcW w:w="3559" w:type="dxa"/>
            <w:vMerge/>
            <w:tcBorders>
              <w:left w:val="single" w:sz="4" w:space="0" w:color="auto"/>
              <w:bottom w:val="single" w:sz="4" w:space="0" w:color="auto"/>
              <w:right w:val="single" w:sz="4" w:space="0" w:color="auto"/>
            </w:tcBorders>
            <w:shd w:val="clear" w:color="auto" w:fill="EAF1DD" w:themeFill="accent3" w:themeFillTint="33"/>
            <w:noWrap/>
            <w:vAlign w:val="bottom"/>
          </w:tcPr>
          <w:p w:rsidR="00EF31A4" w:rsidRPr="00456D3A" w:rsidRDefault="00EF31A4" w:rsidP="00241DF0">
            <w:pPr>
              <w:jc w:val="both"/>
              <w:rPr>
                <w:sz w:val="24"/>
                <w:szCs w:val="24"/>
                <w:lang w:val="pt-BR"/>
              </w:rPr>
            </w:pPr>
          </w:p>
        </w:tc>
        <w:tc>
          <w:tcPr>
            <w:tcW w:w="757"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2018</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2019</w:t>
            </w:r>
          </w:p>
        </w:tc>
        <w:tc>
          <w:tcPr>
            <w:tcW w:w="7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2020</w:t>
            </w:r>
          </w:p>
        </w:tc>
        <w:tc>
          <w:tcPr>
            <w:tcW w:w="72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241DF0">
            <w:pPr>
              <w:jc w:val="both"/>
              <w:rPr>
                <w:sz w:val="24"/>
                <w:szCs w:val="24"/>
                <w:lang w:val="pt-BR"/>
              </w:rPr>
            </w:pPr>
            <w:r w:rsidRPr="00456D3A">
              <w:rPr>
                <w:b/>
                <w:sz w:val="24"/>
                <w:szCs w:val="24"/>
                <w:lang w:val="pt-BR"/>
              </w:rPr>
              <w:t>2021</w:t>
            </w:r>
          </w:p>
        </w:tc>
        <w:tc>
          <w:tcPr>
            <w:tcW w:w="1194" w:type="dxa"/>
            <w:vMerge/>
            <w:tcBorders>
              <w:left w:val="single" w:sz="4" w:space="0" w:color="auto"/>
              <w:bottom w:val="single" w:sz="4" w:space="0" w:color="auto"/>
              <w:right w:val="single" w:sz="4" w:space="0" w:color="auto"/>
            </w:tcBorders>
            <w:shd w:val="clear" w:color="auto" w:fill="DBE5F1" w:themeFill="accent1" w:themeFillTint="33"/>
          </w:tcPr>
          <w:p w:rsidR="00EF31A4" w:rsidRPr="00456D3A" w:rsidRDefault="00EF31A4" w:rsidP="00241DF0">
            <w:pPr>
              <w:jc w:val="both"/>
              <w:rPr>
                <w:sz w:val="24"/>
                <w:szCs w:val="24"/>
                <w:lang w:val="pt-BR"/>
              </w:rPr>
            </w:pPr>
          </w:p>
        </w:tc>
        <w:tc>
          <w:tcPr>
            <w:tcW w:w="2126"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EF31A4" w:rsidRPr="00456D3A" w:rsidRDefault="00EF31A4" w:rsidP="00241DF0">
            <w:pPr>
              <w:jc w:val="both"/>
              <w:rPr>
                <w:sz w:val="24"/>
                <w:szCs w:val="24"/>
                <w:lang w:val="pt-BR"/>
              </w:rPr>
            </w:pPr>
          </w:p>
        </w:tc>
      </w:tr>
      <w:tr w:rsidR="00EF31A4" w:rsidRPr="00456D3A" w:rsidTr="00C42DBC">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EF31A4" w:rsidRPr="00456D3A" w:rsidRDefault="00EF31A4" w:rsidP="00241DF0">
            <w:pPr>
              <w:jc w:val="both"/>
              <w:rPr>
                <w:sz w:val="24"/>
                <w:szCs w:val="24"/>
                <w:lang w:val="pt-BR"/>
              </w:rPr>
            </w:pPr>
            <w:r w:rsidRPr="00456D3A">
              <w:rPr>
                <w:sz w:val="24"/>
                <w:szCs w:val="24"/>
                <w:lang w:val="pt-BR"/>
              </w:rPr>
              <w:t>Reformar/Ampliar as unidades básicas de saúde.</w:t>
            </w:r>
          </w:p>
        </w:tc>
        <w:tc>
          <w:tcPr>
            <w:tcW w:w="757" w:type="dxa"/>
            <w:tcBorders>
              <w:top w:val="single" w:sz="4" w:space="0" w:color="auto"/>
              <w:left w:val="nil"/>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EF31A4" w:rsidRPr="00456D3A" w:rsidRDefault="00C42DBC" w:rsidP="00C42DBC">
            <w:pPr>
              <w:jc w:val="center"/>
              <w:rPr>
                <w:sz w:val="24"/>
                <w:szCs w:val="24"/>
                <w:lang w:val="pt-BR"/>
              </w:rPr>
            </w:pPr>
            <w:r>
              <w:rPr>
                <w:sz w:val="24"/>
                <w:szCs w:val="24"/>
                <w:lang w:val="pt-BR"/>
              </w:rPr>
              <w:t>01</w:t>
            </w:r>
          </w:p>
        </w:tc>
        <w:tc>
          <w:tcPr>
            <w:tcW w:w="1194" w:type="dxa"/>
            <w:tcBorders>
              <w:top w:val="single" w:sz="4" w:space="0" w:color="auto"/>
              <w:left w:val="single" w:sz="4" w:space="0" w:color="auto"/>
              <w:bottom w:val="single" w:sz="4" w:space="0" w:color="auto"/>
              <w:right w:val="single" w:sz="4" w:space="0" w:color="auto"/>
            </w:tcBorders>
            <w:vAlign w:val="center"/>
          </w:tcPr>
          <w:p w:rsidR="00EF31A4" w:rsidRPr="00456D3A" w:rsidRDefault="00C42DBC" w:rsidP="00C42DBC">
            <w:pPr>
              <w:jc w:val="center"/>
              <w:rPr>
                <w:sz w:val="24"/>
                <w:szCs w:val="24"/>
                <w:lang w:val="pt-BR"/>
              </w:rPr>
            </w:pPr>
            <w:r>
              <w:rPr>
                <w:sz w:val="24"/>
                <w:szCs w:val="24"/>
                <w:lang w:val="pt-BR"/>
              </w:rPr>
              <w:t>01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1A4" w:rsidRPr="00456D3A" w:rsidRDefault="00EF31A4" w:rsidP="00241DF0">
            <w:pPr>
              <w:jc w:val="both"/>
              <w:rPr>
                <w:sz w:val="24"/>
                <w:szCs w:val="24"/>
                <w:lang w:val="pt-BR"/>
              </w:rPr>
            </w:pPr>
            <w:r w:rsidRPr="00456D3A">
              <w:rPr>
                <w:sz w:val="24"/>
                <w:szCs w:val="24"/>
                <w:lang w:val="pt-BR"/>
              </w:rPr>
              <w:t>Secretaria de Saúde</w:t>
            </w:r>
          </w:p>
        </w:tc>
      </w:tr>
      <w:tr w:rsidR="00C42DBC" w:rsidRPr="00456D3A" w:rsidTr="00C42DBC">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Aquisição de Equipamentos/Material Permanente</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42DBC" w:rsidRPr="00456D3A" w:rsidRDefault="00C42DBC" w:rsidP="00C42DBC">
            <w:pPr>
              <w:jc w:val="both"/>
              <w:rPr>
                <w:sz w:val="24"/>
                <w:szCs w:val="24"/>
                <w:lang w:val="pt-BR"/>
              </w:rPr>
            </w:pPr>
            <w:r w:rsidRPr="00456D3A">
              <w:rPr>
                <w:sz w:val="24"/>
                <w:szCs w:val="24"/>
                <w:lang w:val="pt-BR"/>
              </w:rPr>
              <w:t>Secretaria de Saúde</w:t>
            </w:r>
          </w:p>
        </w:tc>
      </w:tr>
      <w:tr w:rsidR="00C42DBC" w:rsidRPr="00456D3A" w:rsidTr="00C42DBC">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Aquisição de Veículos</w:t>
            </w:r>
          </w:p>
        </w:tc>
        <w:tc>
          <w:tcPr>
            <w:tcW w:w="757"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02</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02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02</w:t>
            </w:r>
          </w:p>
        </w:tc>
        <w:tc>
          <w:tcPr>
            <w:tcW w:w="1194" w:type="dxa"/>
            <w:tcBorders>
              <w:top w:val="single" w:sz="4" w:space="0" w:color="auto"/>
              <w:left w:val="single" w:sz="4" w:space="0" w:color="auto"/>
              <w:bottom w:val="single" w:sz="4" w:space="0" w:color="auto"/>
              <w:right w:val="single" w:sz="4" w:space="0" w:color="auto"/>
            </w:tcBorders>
            <w:vAlign w:val="center"/>
          </w:tcPr>
          <w:p w:rsidR="00C42DBC" w:rsidRPr="00456D3A" w:rsidRDefault="00C42DBC" w:rsidP="00C42DBC">
            <w:pPr>
              <w:jc w:val="center"/>
              <w:rPr>
                <w:sz w:val="24"/>
                <w:szCs w:val="24"/>
                <w:lang w:val="pt-BR"/>
              </w:rPr>
            </w:pPr>
            <w:r>
              <w:rPr>
                <w:sz w:val="24"/>
                <w:szCs w:val="24"/>
                <w:lang w:val="pt-BR"/>
              </w:rPr>
              <w:t>02</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42DBC" w:rsidRPr="00456D3A" w:rsidRDefault="00C42DBC" w:rsidP="00C42DBC">
            <w:pPr>
              <w:jc w:val="both"/>
              <w:rPr>
                <w:sz w:val="24"/>
                <w:szCs w:val="24"/>
                <w:lang w:val="pt-BR"/>
              </w:rPr>
            </w:pPr>
            <w:r w:rsidRPr="00456D3A">
              <w:rPr>
                <w:sz w:val="24"/>
                <w:szCs w:val="24"/>
                <w:lang w:val="pt-BR"/>
              </w:rPr>
              <w:t>Secretaria de Saúde</w:t>
            </w:r>
          </w:p>
        </w:tc>
      </w:tr>
    </w:tbl>
    <w:p w:rsidR="00EF31A4" w:rsidRPr="00456D3A" w:rsidRDefault="00EF31A4" w:rsidP="00241DF0">
      <w:pPr>
        <w:pStyle w:val="Default"/>
        <w:spacing w:after="158"/>
        <w:jc w:val="both"/>
        <w:rPr>
          <w:color w:val="auto"/>
        </w:rPr>
      </w:pPr>
    </w:p>
    <w:tbl>
      <w:tblPr>
        <w:tblW w:w="9796" w:type="dxa"/>
        <w:jc w:val="center"/>
        <w:tblCellMar>
          <w:left w:w="70" w:type="dxa"/>
          <w:right w:w="70" w:type="dxa"/>
        </w:tblCellMar>
        <w:tblLook w:val="04A0" w:firstRow="1" w:lastRow="0" w:firstColumn="1" w:lastColumn="0" w:noHBand="0" w:noVBand="1"/>
      </w:tblPr>
      <w:tblGrid>
        <w:gridCol w:w="3559"/>
        <w:gridCol w:w="851"/>
        <w:gridCol w:w="708"/>
        <w:gridCol w:w="729"/>
        <w:gridCol w:w="730"/>
        <w:gridCol w:w="1093"/>
        <w:gridCol w:w="2126"/>
      </w:tblGrid>
      <w:tr w:rsidR="00EF31A4" w:rsidRPr="00456D3A"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F31A4" w:rsidRPr="00456D3A" w:rsidRDefault="00EF31A4" w:rsidP="003F5D60">
            <w:pPr>
              <w:jc w:val="center"/>
              <w:rPr>
                <w:b/>
                <w:sz w:val="24"/>
                <w:szCs w:val="24"/>
                <w:lang w:val="pt-BR"/>
              </w:rPr>
            </w:pPr>
            <w:r w:rsidRPr="00456D3A">
              <w:rPr>
                <w:b/>
                <w:sz w:val="24"/>
                <w:szCs w:val="24"/>
                <w:lang w:val="pt-BR"/>
              </w:rPr>
              <w:t>EIXO: GESTÃO DO SUS</w:t>
            </w:r>
          </w:p>
        </w:tc>
      </w:tr>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jc w:val="both"/>
              <w:rPr>
                <w:b/>
                <w:bCs/>
                <w:sz w:val="24"/>
                <w:szCs w:val="24"/>
                <w:lang w:val="pt-BR"/>
              </w:rPr>
            </w:pPr>
            <w:r w:rsidRPr="00456D3A">
              <w:rPr>
                <w:b/>
                <w:bCs/>
                <w:sz w:val="24"/>
                <w:szCs w:val="24"/>
                <w:lang w:val="pt-BR"/>
              </w:rPr>
              <w:t xml:space="preserve">DIRETRIZ 7 </w:t>
            </w:r>
            <w:proofErr w:type="gramStart"/>
            <w:r w:rsidRPr="00456D3A">
              <w:rPr>
                <w:b/>
                <w:bCs/>
                <w:sz w:val="24"/>
                <w:szCs w:val="24"/>
                <w:lang w:val="pt-BR"/>
              </w:rPr>
              <w:t>-</w:t>
            </w:r>
            <w:r w:rsidRPr="00456D3A">
              <w:rPr>
                <w:bCs/>
                <w:sz w:val="24"/>
                <w:szCs w:val="24"/>
                <w:lang w:val="pt-BR"/>
              </w:rPr>
              <w:t>Deliberar</w:t>
            </w:r>
            <w:proofErr w:type="gramEnd"/>
            <w:r w:rsidRPr="00456D3A">
              <w:rPr>
                <w:bCs/>
                <w:sz w:val="24"/>
                <w:szCs w:val="24"/>
                <w:lang w:val="pt-BR"/>
              </w:rPr>
              <w:t xml:space="preserve"> e fiscalizar os instrumentos de gestão orçamentaria e de gestão do SUS. </w:t>
            </w:r>
          </w:p>
        </w:tc>
      </w:tr>
      <w:tr w:rsidR="00EF31A4" w:rsidRPr="00D17ED1" w:rsidTr="00EF31A4">
        <w:trPr>
          <w:trHeight w:val="386"/>
          <w:jc w:val="center"/>
        </w:trPr>
        <w:tc>
          <w:tcPr>
            <w:tcW w:w="97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1A4" w:rsidRPr="00456D3A" w:rsidRDefault="00EF31A4" w:rsidP="00241DF0">
            <w:pPr>
              <w:tabs>
                <w:tab w:val="left" w:pos="2610"/>
              </w:tabs>
              <w:jc w:val="both"/>
              <w:rPr>
                <w:b/>
                <w:sz w:val="24"/>
                <w:szCs w:val="24"/>
                <w:lang w:val="pt-BR"/>
              </w:rPr>
            </w:pPr>
            <w:r w:rsidRPr="00456D3A">
              <w:rPr>
                <w:b/>
                <w:bCs/>
                <w:sz w:val="24"/>
                <w:szCs w:val="24"/>
                <w:lang w:val="pt-BR"/>
              </w:rPr>
              <w:t xml:space="preserve">OBJETIVOS 7.1 </w:t>
            </w:r>
            <w:r w:rsidRPr="00456D3A">
              <w:rPr>
                <w:bCs/>
                <w:sz w:val="24"/>
                <w:szCs w:val="24"/>
                <w:lang w:val="pt-BR"/>
              </w:rPr>
              <w:t>A</w:t>
            </w:r>
            <w:r w:rsidRPr="00456D3A">
              <w:rPr>
                <w:sz w:val="24"/>
                <w:szCs w:val="24"/>
                <w:lang w:val="pt-BR"/>
              </w:rPr>
              <w:t>perfeiçoar a atuação da Secretaria de Saúde com ênfase nas ações de Planejamento, Monitoramento, Avaliação, Regulação, Auditoria, Informação e Informática</w:t>
            </w:r>
            <w:r w:rsidRPr="00456D3A">
              <w:rPr>
                <w:b/>
                <w:sz w:val="24"/>
                <w:szCs w:val="24"/>
                <w:lang w:val="pt-BR"/>
              </w:rPr>
              <w:t xml:space="preserve">; </w:t>
            </w:r>
            <w:r w:rsidRPr="00456D3A">
              <w:rPr>
                <w:sz w:val="24"/>
                <w:szCs w:val="24"/>
                <w:lang w:val="pt-BR"/>
              </w:rPr>
              <w:t xml:space="preserve">Fortalecer as instâncias do controle social e os canais de interação com o usuário, com garantia de transparência e participação cidadã; Promover, para as necessidades do SUS, a formação, a educação permanente, a qualificação, a valorização dos trabalhadores, a </w:t>
            </w:r>
            <w:proofErr w:type="spellStart"/>
            <w:r w:rsidRPr="00456D3A">
              <w:rPr>
                <w:sz w:val="24"/>
                <w:szCs w:val="24"/>
                <w:lang w:val="pt-BR"/>
              </w:rPr>
              <w:t>desprecarização</w:t>
            </w:r>
            <w:proofErr w:type="spellEnd"/>
            <w:r w:rsidRPr="00456D3A">
              <w:rPr>
                <w:sz w:val="24"/>
                <w:szCs w:val="24"/>
                <w:lang w:val="pt-BR"/>
              </w:rPr>
              <w:t xml:space="preserve"> e a democratização das relações de trabalho.</w:t>
            </w:r>
          </w:p>
        </w:tc>
      </w:tr>
      <w:tr w:rsidR="00EF31A4" w:rsidRPr="00456D3A" w:rsidTr="00EF31A4">
        <w:trPr>
          <w:trHeight w:val="360"/>
          <w:jc w:val="center"/>
        </w:trPr>
        <w:tc>
          <w:tcPr>
            <w:tcW w:w="3559"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AÇÕES QUADRIENAIS</w:t>
            </w:r>
          </w:p>
          <w:p w:rsidR="00EF31A4" w:rsidRPr="00456D3A" w:rsidRDefault="00EF31A4" w:rsidP="00241DF0">
            <w:pPr>
              <w:jc w:val="both"/>
              <w:rPr>
                <w:b/>
                <w:sz w:val="24"/>
                <w:szCs w:val="24"/>
                <w:lang w:val="pt-BR"/>
              </w:rPr>
            </w:pPr>
            <w:r w:rsidRPr="00456D3A">
              <w:rPr>
                <w:b/>
                <w:sz w:val="24"/>
                <w:szCs w:val="24"/>
                <w:lang w:val="pt-BR"/>
              </w:rPr>
              <w:t xml:space="preserve"> (PARA </w:t>
            </w:r>
            <w:proofErr w:type="gramStart"/>
            <w:r w:rsidRPr="00456D3A">
              <w:rPr>
                <w:b/>
                <w:sz w:val="24"/>
                <w:szCs w:val="24"/>
                <w:lang w:val="pt-BR"/>
              </w:rPr>
              <w:t>4</w:t>
            </w:r>
            <w:proofErr w:type="gramEnd"/>
            <w:r w:rsidRPr="00456D3A">
              <w:rPr>
                <w:b/>
                <w:sz w:val="24"/>
                <w:szCs w:val="24"/>
                <w:lang w:val="pt-BR"/>
              </w:rPr>
              <w:t xml:space="preserve"> ANOS)</w:t>
            </w:r>
          </w:p>
        </w:tc>
        <w:tc>
          <w:tcPr>
            <w:tcW w:w="3018"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rsidR="00EF31A4" w:rsidRPr="00456D3A" w:rsidRDefault="00EF31A4" w:rsidP="00241DF0">
            <w:pPr>
              <w:jc w:val="both"/>
              <w:rPr>
                <w:b/>
                <w:sz w:val="24"/>
                <w:szCs w:val="24"/>
                <w:lang w:val="pt-BR"/>
              </w:rPr>
            </w:pPr>
            <w:r w:rsidRPr="00456D3A">
              <w:rPr>
                <w:b/>
                <w:sz w:val="24"/>
                <w:szCs w:val="24"/>
                <w:lang w:val="pt-BR"/>
              </w:rPr>
              <w:t>META FÍSICA PROGRAMADA</w:t>
            </w:r>
          </w:p>
        </w:tc>
        <w:tc>
          <w:tcPr>
            <w:tcW w:w="1093"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F31A4" w:rsidRPr="00456D3A" w:rsidRDefault="00EF31A4" w:rsidP="00241DF0">
            <w:pPr>
              <w:jc w:val="both"/>
              <w:rPr>
                <w:b/>
                <w:sz w:val="24"/>
                <w:szCs w:val="24"/>
                <w:lang w:val="pt-BR"/>
              </w:rPr>
            </w:pPr>
            <w:r w:rsidRPr="00456D3A">
              <w:rPr>
                <w:b/>
                <w:sz w:val="24"/>
                <w:szCs w:val="24"/>
                <w:lang w:val="pt-BR"/>
              </w:rPr>
              <w:t>TOTAL</w:t>
            </w:r>
          </w:p>
        </w:tc>
        <w:tc>
          <w:tcPr>
            <w:tcW w:w="2126"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rsidR="00EF31A4" w:rsidRPr="00456D3A" w:rsidRDefault="00EF31A4" w:rsidP="00241DF0">
            <w:pPr>
              <w:jc w:val="both"/>
              <w:rPr>
                <w:b/>
                <w:sz w:val="24"/>
                <w:szCs w:val="24"/>
                <w:lang w:val="pt-BR"/>
              </w:rPr>
            </w:pPr>
            <w:r w:rsidRPr="00456D3A">
              <w:rPr>
                <w:b/>
                <w:sz w:val="24"/>
                <w:szCs w:val="24"/>
                <w:lang w:val="pt-BR"/>
              </w:rPr>
              <w:t>ÁREA TÉCNICA RESPONSÁVEL</w:t>
            </w:r>
          </w:p>
        </w:tc>
      </w:tr>
      <w:tr w:rsidR="00EF31A4" w:rsidRPr="00456D3A" w:rsidTr="00EF31A4">
        <w:trPr>
          <w:trHeight w:val="280"/>
          <w:jc w:val="center"/>
        </w:trPr>
        <w:tc>
          <w:tcPr>
            <w:tcW w:w="3559" w:type="dxa"/>
            <w:vMerge/>
            <w:tcBorders>
              <w:left w:val="single" w:sz="4" w:space="0" w:color="auto"/>
              <w:bottom w:val="single" w:sz="4" w:space="0" w:color="auto"/>
              <w:right w:val="single" w:sz="4" w:space="0" w:color="auto"/>
            </w:tcBorders>
            <w:shd w:val="clear" w:color="auto" w:fill="EAF1DD" w:themeFill="accent3" w:themeFillTint="33"/>
            <w:noWrap/>
            <w:vAlign w:val="bottom"/>
          </w:tcPr>
          <w:p w:rsidR="00EF31A4" w:rsidRPr="00456D3A" w:rsidRDefault="00EF31A4" w:rsidP="00241DF0">
            <w:pPr>
              <w:jc w:val="both"/>
              <w:rPr>
                <w:sz w:val="24"/>
                <w:szCs w:val="24"/>
                <w:lang w:val="pt-BR"/>
              </w:rPr>
            </w:pPr>
          </w:p>
        </w:tc>
        <w:tc>
          <w:tcPr>
            <w:tcW w:w="851"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EF31A4" w:rsidRPr="00456D3A" w:rsidRDefault="00EF31A4" w:rsidP="00036FD1">
            <w:pPr>
              <w:jc w:val="center"/>
              <w:rPr>
                <w:sz w:val="24"/>
                <w:szCs w:val="24"/>
                <w:lang w:val="pt-BR"/>
              </w:rPr>
            </w:pPr>
            <w:r w:rsidRPr="00456D3A">
              <w:rPr>
                <w:b/>
                <w:sz w:val="24"/>
                <w:szCs w:val="24"/>
                <w:lang w:val="pt-BR"/>
              </w:rPr>
              <w:t>2018</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036FD1">
            <w:pPr>
              <w:jc w:val="center"/>
              <w:rPr>
                <w:sz w:val="24"/>
                <w:szCs w:val="24"/>
                <w:lang w:val="pt-BR"/>
              </w:rPr>
            </w:pPr>
            <w:r w:rsidRPr="00456D3A">
              <w:rPr>
                <w:b/>
                <w:sz w:val="24"/>
                <w:szCs w:val="24"/>
                <w:lang w:val="pt-BR"/>
              </w:rPr>
              <w:t>2019</w:t>
            </w:r>
          </w:p>
        </w:tc>
        <w:tc>
          <w:tcPr>
            <w:tcW w:w="7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036FD1">
            <w:pPr>
              <w:jc w:val="center"/>
              <w:rPr>
                <w:sz w:val="24"/>
                <w:szCs w:val="24"/>
                <w:lang w:val="pt-BR"/>
              </w:rPr>
            </w:pPr>
            <w:r w:rsidRPr="00456D3A">
              <w:rPr>
                <w:b/>
                <w:sz w:val="24"/>
                <w:szCs w:val="24"/>
                <w:lang w:val="pt-BR"/>
              </w:rPr>
              <w:t>2020</w:t>
            </w:r>
          </w:p>
        </w:tc>
        <w:tc>
          <w:tcPr>
            <w:tcW w:w="73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EF31A4" w:rsidRPr="00456D3A" w:rsidRDefault="00EF31A4" w:rsidP="00036FD1">
            <w:pPr>
              <w:jc w:val="center"/>
              <w:rPr>
                <w:sz w:val="24"/>
                <w:szCs w:val="24"/>
                <w:lang w:val="pt-BR"/>
              </w:rPr>
            </w:pPr>
            <w:r w:rsidRPr="00456D3A">
              <w:rPr>
                <w:b/>
                <w:sz w:val="24"/>
                <w:szCs w:val="24"/>
                <w:lang w:val="pt-BR"/>
              </w:rPr>
              <w:t>2021</w:t>
            </w:r>
          </w:p>
        </w:tc>
        <w:tc>
          <w:tcPr>
            <w:tcW w:w="1093" w:type="dxa"/>
            <w:vMerge/>
            <w:tcBorders>
              <w:left w:val="single" w:sz="4" w:space="0" w:color="auto"/>
              <w:bottom w:val="single" w:sz="4" w:space="0" w:color="auto"/>
              <w:right w:val="single" w:sz="4" w:space="0" w:color="auto"/>
            </w:tcBorders>
            <w:shd w:val="clear" w:color="auto" w:fill="DBE5F1" w:themeFill="accent1" w:themeFillTint="33"/>
          </w:tcPr>
          <w:p w:rsidR="00EF31A4" w:rsidRPr="00456D3A" w:rsidRDefault="00EF31A4" w:rsidP="00241DF0">
            <w:pPr>
              <w:jc w:val="both"/>
              <w:rPr>
                <w:sz w:val="24"/>
                <w:szCs w:val="24"/>
                <w:lang w:val="pt-BR"/>
              </w:rPr>
            </w:pPr>
          </w:p>
        </w:tc>
        <w:tc>
          <w:tcPr>
            <w:tcW w:w="2126"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EF31A4" w:rsidRPr="00456D3A" w:rsidRDefault="00EF31A4" w:rsidP="00241DF0">
            <w:pPr>
              <w:jc w:val="both"/>
              <w:rPr>
                <w:sz w:val="24"/>
                <w:szCs w:val="24"/>
                <w:lang w:val="pt-BR"/>
              </w:rPr>
            </w:pPr>
          </w:p>
        </w:tc>
      </w:tr>
      <w:tr w:rsidR="00C42DBC" w:rsidRPr="00456D3A" w:rsidTr="00C42DBC">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Elaborar, monitorar e avaliar os instrumentos de planejamento da saúde (PMS, PAS, RG e RDQA</w:t>
            </w:r>
            <w:proofErr w:type="gramStart"/>
            <w:r w:rsidRPr="00456D3A">
              <w:rPr>
                <w:sz w:val="24"/>
                <w:szCs w:val="24"/>
                <w:lang w:val="pt-BR"/>
              </w:rPr>
              <w:t>)</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Default="00C42DBC" w:rsidP="00C42DBC">
            <w:pPr>
              <w:jc w:val="center"/>
            </w:pPr>
            <w:r w:rsidRPr="00D76997">
              <w:rPr>
                <w:sz w:val="24"/>
                <w:szCs w:val="24"/>
                <w:lang w:val="pt-BR"/>
              </w:rPr>
              <w:t>100%</w:t>
            </w:r>
          </w:p>
        </w:tc>
        <w:tc>
          <w:tcPr>
            <w:tcW w:w="1093" w:type="dxa"/>
            <w:tcBorders>
              <w:top w:val="single" w:sz="4" w:space="0" w:color="auto"/>
              <w:left w:val="single" w:sz="4" w:space="0" w:color="auto"/>
              <w:bottom w:val="single" w:sz="4" w:space="0" w:color="auto"/>
              <w:right w:val="single" w:sz="4" w:space="0" w:color="auto"/>
            </w:tcBorders>
            <w:vAlign w:val="center"/>
          </w:tcPr>
          <w:p w:rsidR="00C42DBC" w:rsidRDefault="00C42DBC" w:rsidP="00C42DBC">
            <w:pPr>
              <w:jc w:val="center"/>
            </w:pPr>
            <w:r w:rsidRPr="00D76997">
              <w:rPr>
                <w:sz w:val="24"/>
                <w:szCs w:val="24"/>
                <w:lang w:val="pt-BR"/>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Secretária de Saúde</w:t>
            </w:r>
          </w:p>
        </w:tc>
      </w:tr>
      <w:tr w:rsidR="00C42DBC" w:rsidRPr="00456D3A" w:rsidTr="00C42DBC">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Qualificar os profissionais e trabalhadores do SUS</w:t>
            </w:r>
          </w:p>
        </w:tc>
        <w:tc>
          <w:tcPr>
            <w:tcW w:w="851"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50%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50%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50%</w:t>
            </w:r>
          </w:p>
        </w:tc>
        <w:tc>
          <w:tcPr>
            <w:tcW w:w="1093" w:type="dxa"/>
            <w:tcBorders>
              <w:top w:val="single" w:sz="4" w:space="0" w:color="auto"/>
              <w:left w:val="single" w:sz="4" w:space="0" w:color="auto"/>
              <w:bottom w:val="single" w:sz="4" w:space="0" w:color="auto"/>
              <w:right w:val="single" w:sz="4" w:space="0" w:color="auto"/>
            </w:tcBorders>
            <w:vAlign w:val="center"/>
          </w:tcPr>
          <w:p w:rsidR="00C42DBC" w:rsidRPr="00456D3A" w:rsidRDefault="00C42DBC" w:rsidP="00C42DBC">
            <w:pPr>
              <w:jc w:val="center"/>
              <w:rPr>
                <w:sz w:val="24"/>
                <w:szCs w:val="24"/>
                <w:lang w:val="pt-BR"/>
              </w:rPr>
            </w:pPr>
            <w:r>
              <w:rPr>
                <w:sz w:val="24"/>
                <w:szCs w:val="24"/>
                <w:lang w:val="pt-BR"/>
              </w:rPr>
              <w:t>50%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Secretária de Saúde</w:t>
            </w:r>
          </w:p>
        </w:tc>
      </w:tr>
      <w:tr w:rsidR="00C42DBC" w:rsidRPr="00456D3A" w:rsidTr="00C42DBC">
        <w:trPr>
          <w:trHeight w:val="280"/>
          <w:jc w:val="center"/>
        </w:trPr>
        <w:tc>
          <w:tcPr>
            <w:tcW w:w="3559" w:type="dxa"/>
            <w:tcBorders>
              <w:left w:val="single" w:sz="4" w:space="0" w:color="auto"/>
              <w:bottom w:val="single" w:sz="4" w:space="0" w:color="auto"/>
              <w:right w:val="single" w:sz="4" w:space="0" w:color="auto"/>
            </w:tcBorders>
            <w:shd w:val="clear" w:color="auto" w:fill="auto"/>
            <w:noWrap/>
            <w:vAlign w:val="bottom"/>
          </w:tcPr>
          <w:p w:rsidR="00C42DBC" w:rsidRPr="00456D3A" w:rsidRDefault="00C42DBC" w:rsidP="00C42DBC">
            <w:pPr>
              <w:jc w:val="both"/>
              <w:rPr>
                <w:sz w:val="24"/>
                <w:szCs w:val="24"/>
                <w:lang w:val="pt-BR"/>
              </w:rPr>
            </w:pPr>
            <w:r w:rsidRPr="00456D3A">
              <w:rPr>
                <w:sz w:val="24"/>
                <w:szCs w:val="24"/>
                <w:lang w:val="pt-BR"/>
              </w:rPr>
              <w:t>Implantar</w:t>
            </w:r>
            <w:r>
              <w:rPr>
                <w:sz w:val="24"/>
                <w:szCs w:val="24"/>
                <w:lang w:val="pt-BR"/>
              </w:rPr>
              <w:t xml:space="preserve"> </w:t>
            </w:r>
            <w:r w:rsidRPr="00456D3A">
              <w:rPr>
                <w:sz w:val="24"/>
                <w:szCs w:val="24"/>
                <w:lang w:val="pt-BR"/>
              </w:rPr>
              <w:t>Ouvidoria do SUS</w:t>
            </w:r>
          </w:p>
        </w:tc>
        <w:tc>
          <w:tcPr>
            <w:tcW w:w="851" w:type="dxa"/>
            <w:tcBorders>
              <w:top w:val="single" w:sz="4" w:space="0" w:color="auto"/>
              <w:left w:val="nil"/>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C42DBC" w:rsidRPr="00456D3A" w:rsidRDefault="00C42DBC" w:rsidP="00C42DBC">
            <w:pPr>
              <w:jc w:val="center"/>
              <w:rPr>
                <w:sz w:val="24"/>
                <w:szCs w:val="24"/>
                <w:lang w:val="pt-BR"/>
              </w:rPr>
            </w:pPr>
            <w:r>
              <w:rPr>
                <w:sz w:val="24"/>
                <w:szCs w:val="24"/>
                <w:lang w:val="pt-BR"/>
              </w:rPr>
              <w:t>-</w:t>
            </w:r>
          </w:p>
        </w:tc>
        <w:tc>
          <w:tcPr>
            <w:tcW w:w="1093" w:type="dxa"/>
            <w:tcBorders>
              <w:top w:val="single" w:sz="4" w:space="0" w:color="auto"/>
              <w:left w:val="single" w:sz="4" w:space="0" w:color="auto"/>
              <w:bottom w:val="single" w:sz="4" w:space="0" w:color="auto"/>
              <w:right w:val="single" w:sz="4" w:space="0" w:color="auto"/>
            </w:tcBorders>
            <w:vAlign w:val="center"/>
          </w:tcPr>
          <w:p w:rsidR="00C42DBC" w:rsidRPr="00456D3A" w:rsidRDefault="00C42DBC" w:rsidP="00C42DBC">
            <w:pPr>
              <w:jc w:val="center"/>
              <w:rPr>
                <w:sz w:val="24"/>
                <w:szCs w:val="24"/>
                <w:lang w:val="pt-BR"/>
              </w:rPr>
            </w:pPr>
            <w:r>
              <w:rPr>
                <w:sz w:val="24"/>
                <w:szCs w:val="24"/>
                <w:lang w:val="pt-BR"/>
              </w:rPr>
              <w:t>01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DBC" w:rsidRPr="00456D3A" w:rsidRDefault="00C42DBC" w:rsidP="00C42DBC">
            <w:pPr>
              <w:jc w:val="both"/>
              <w:rPr>
                <w:sz w:val="24"/>
                <w:szCs w:val="24"/>
                <w:lang w:val="pt-BR"/>
              </w:rPr>
            </w:pPr>
            <w:r w:rsidRPr="00456D3A">
              <w:rPr>
                <w:sz w:val="24"/>
                <w:szCs w:val="24"/>
                <w:lang w:val="pt-BR"/>
              </w:rPr>
              <w:t>Secretária de Saúde</w:t>
            </w:r>
          </w:p>
        </w:tc>
      </w:tr>
    </w:tbl>
    <w:p w:rsidR="00EF31A4" w:rsidRDefault="00EF31A4" w:rsidP="00241DF0">
      <w:pPr>
        <w:pStyle w:val="Default"/>
        <w:spacing w:after="158"/>
        <w:jc w:val="both"/>
        <w:rPr>
          <w:color w:val="auto"/>
        </w:rPr>
      </w:pPr>
    </w:p>
    <w:p w:rsidR="009C73C3" w:rsidRPr="00456D3A" w:rsidRDefault="009C73C3" w:rsidP="00241DF0">
      <w:pPr>
        <w:pStyle w:val="Default"/>
        <w:spacing w:after="158"/>
        <w:jc w:val="both"/>
        <w:rPr>
          <w:color w:val="auto"/>
        </w:rPr>
      </w:pPr>
    </w:p>
    <w:p w:rsidR="00036FD1" w:rsidRPr="00456D3A" w:rsidRDefault="00036FD1" w:rsidP="00036FD1">
      <w:pPr>
        <w:pStyle w:val="PargrafodaLista"/>
        <w:ind w:left="1440"/>
        <w:jc w:val="both"/>
        <w:rPr>
          <w:b/>
          <w:sz w:val="24"/>
          <w:szCs w:val="24"/>
          <w:u w:val="single"/>
          <w:lang w:val="pt-BR"/>
        </w:rPr>
      </w:pPr>
    </w:p>
    <w:p w:rsidR="00584D1C" w:rsidRPr="00456D3A" w:rsidRDefault="00036FD1" w:rsidP="00036FD1">
      <w:pPr>
        <w:pStyle w:val="PargrafodaLista"/>
        <w:ind w:left="1440"/>
        <w:jc w:val="both"/>
        <w:rPr>
          <w:b/>
          <w:sz w:val="24"/>
          <w:szCs w:val="24"/>
          <w:lang w:val="pt-BR"/>
        </w:rPr>
      </w:pPr>
      <w:r w:rsidRPr="00456D3A">
        <w:rPr>
          <w:b/>
          <w:sz w:val="24"/>
          <w:szCs w:val="24"/>
          <w:lang w:val="pt-BR"/>
        </w:rPr>
        <w:t>PROCESSO DE MONITORAMENTO E AVALIAÇÃO</w:t>
      </w:r>
    </w:p>
    <w:p w:rsidR="00584D1C" w:rsidRPr="00456D3A" w:rsidRDefault="00584D1C" w:rsidP="00241DF0">
      <w:pPr>
        <w:pStyle w:val="PargrafodaLista"/>
        <w:ind w:left="1440"/>
        <w:jc w:val="both"/>
        <w:rPr>
          <w:b/>
          <w:sz w:val="24"/>
          <w:szCs w:val="24"/>
          <w:u w:val="single"/>
          <w:lang w:val="pt-BR"/>
        </w:rPr>
      </w:pPr>
    </w:p>
    <w:p w:rsidR="00E340D8" w:rsidRPr="00456D3A" w:rsidRDefault="00E340D8" w:rsidP="00036FD1">
      <w:pPr>
        <w:tabs>
          <w:tab w:val="left" w:pos="851"/>
        </w:tabs>
        <w:jc w:val="both"/>
        <w:rPr>
          <w:sz w:val="24"/>
          <w:szCs w:val="24"/>
          <w:lang w:val="pt-BR"/>
        </w:rPr>
      </w:pPr>
      <w:r w:rsidRPr="00456D3A">
        <w:rPr>
          <w:sz w:val="24"/>
          <w:szCs w:val="24"/>
          <w:lang w:val="pt-BR"/>
        </w:rPr>
        <w:lastRenderedPageBreak/>
        <w:tab/>
      </w:r>
      <w:r w:rsidR="00036FD1" w:rsidRPr="00456D3A">
        <w:rPr>
          <w:sz w:val="24"/>
          <w:szCs w:val="24"/>
          <w:lang w:val="pt-BR"/>
        </w:rPr>
        <w:t>Todos os indicadores pactuados serão apurados e avaliados anualmente e seus resultados comporão o Relatório Anual de Gestão, a ser enviado ao Conselho de Saúde até 30 de março do ano subsequente ao da execução financeira, conforme artigo 36, § 1º da Lei Complementar nº. 141/2012.</w:t>
      </w:r>
    </w:p>
    <w:p w:rsidR="00036FD1" w:rsidRPr="00456D3A" w:rsidRDefault="00036FD1" w:rsidP="00036FD1">
      <w:pPr>
        <w:tabs>
          <w:tab w:val="left" w:pos="851"/>
        </w:tabs>
        <w:jc w:val="both"/>
        <w:rPr>
          <w:sz w:val="24"/>
          <w:szCs w:val="24"/>
          <w:lang w:val="pt-BR"/>
        </w:rPr>
      </w:pPr>
      <w:r w:rsidRPr="00456D3A">
        <w:rPr>
          <w:sz w:val="24"/>
          <w:szCs w:val="24"/>
          <w:lang w:val="pt-BR"/>
        </w:rPr>
        <w:tab/>
        <w:t xml:space="preserve">O acompanhamento e avaliação do Plano </w:t>
      </w:r>
      <w:proofErr w:type="gramStart"/>
      <w:r w:rsidRPr="00456D3A">
        <w:rPr>
          <w:sz w:val="24"/>
          <w:szCs w:val="24"/>
          <w:lang w:val="pt-BR"/>
        </w:rPr>
        <w:t>deverá ser realizada</w:t>
      </w:r>
      <w:proofErr w:type="gramEnd"/>
      <w:r w:rsidRPr="00456D3A">
        <w:rPr>
          <w:sz w:val="24"/>
          <w:szCs w:val="24"/>
          <w:lang w:val="pt-BR"/>
        </w:rPr>
        <w:t xml:space="preserve"> por meio de reuniões ampliadas com todas coordenadores e assessores e controle social. O instrumento para avaliação será a programação anual de saúde e as respectivas ações pactuadas para o alcance dos objetivos propostos. A realização das audiências públicas apresentará os dados quantitativos e financeiros quadrimestralmente. O Relatório Anual de Gestão apresentará a consolidação dos dados e análise dos resultados alcançados.</w:t>
      </w:r>
    </w:p>
    <w:p w:rsidR="00036FD1" w:rsidRPr="00456D3A" w:rsidRDefault="00036FD1" w:rsidP="00036FD1">
      <w:pPr>
        <w:tabs>
          <w:tab w:val="left" w:pos="851"/>
        </w:tabs>
        <w:jc w:val="both"/>
        <w:rPr>
          <w:sz w:val="24"/>
          <w:szCs w:val="24"/>
          <w:lang w:val="pt-BR"/>
        </w:rPr>
      </w:pPr>
      <w:r w:rsidRPr="00456D3A">
        <w:rPr>
          <w:sz w:val="24"/>
          <w:szCs w:val="24"/>
          <w:lang w:val="pt-BR"/>
        </w:rPr>
        <w:tab/>
        <w:t>A prática da avaliação e monitoramento no Sistema Único de Saúde vem sendo aperfeiçoada dentro da rotina dos serviços de forma sistemática incorporando conhecimento pré-existente, adequando programas às particularidades para se tornar efetivo instrumento de planejamento das ações de saúde e proporcionando melhor utilização dos recursos financeiros.</w:t>
      </w:r>
    </w:p>
    <w:sectPr w:rsidR="00036FD1" w:rsidRPr="00456D3A" w:rsidSect="00E640C0">
      <w:pgSz w:w="11906" w:h="16838"/>
      <w:pgMar w:top="11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ED1" w:rsidRDefault="00D17ED1" w:rsidP="00B5134B">
      <w:r>
        <w:separator/>
      </w:r>
    </w:p>
  </w:endnote>
  <w:endnote w:type="continuationSeparator" w:id="0">
    <w:p w:rsidR="00D17ED1" w:rsidRDefault="00D17ED1" w:rsidP="00B51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ED1" w:rsidRDefault="00D17ED1" w:rsidP="00B5134B">
      <w:r>
        <w:separator/>
      </w:r>
    </w:p>
  </w:footnote>
  <w:footnote w:type="continuationSeparator" w:id="0">
    <w:p w:rsidR="00D17ED1" w:rsidRDefault="00D17ED1" w:rsidP="00B51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ED1" w:rsidRPr="003E1CBC" w:rsidRDefault="00D17ED1" w:rsidP="00B5134B">
    <w:pPr>
      <w:pStyle w:val="Cabealho"/>
      <w:jc w:val="center"/>
      <w:rPr>
        <w:b/>
        <w:sz w:val="32"/>
        <w:szCs w:val="24"/>
      </w:rPr>
    </w:pPr>
    <w:r w:rsidRPr="003E1CBC">
      <w:rPr>
        <w:b/>
        <w:sz w:val="32"/>
        <w:szCs w:val="24"/>
      </w:rPr>
      <w:t>PLANO MUNICIPAL DE SAÚDE 2018-2021</w:t>
    </w:r>
  </w:p>
  <w:p w:rsidR="00D17ED1" w:rsidRPr="00B5134B" w:rsidRDefault="00D17ED1" w:rsidP="00B5134B">
    <w:pPr>
      <w:pStyle w:val="Cabealho"/>
      <w:jc w:val="center"/>
      <w:rPr>
        <w:b/>
        <w:sz w:val="24"/>
        <w:szCs w:val="24"/>
      </w:rPr>
    </w:pPr>
  </w:p>
  <w:p w:rsidR="00D17ED1" w:rsidRDefault="00D17ED1">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B1619"/>
    <w:multiLevelType w:val="hybridMultilevel"/>
    <w:tmpl w:val="C330925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26FA0AA5"/>
    <w:multiLevelType w:val="hybridMultilevel"/>
    <w:tmpl w:val="E0E67C7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2F2B3930"/>
    <w:multiLevelType w:val="hybridMultilevel"/>
    <w:tmpl w:val="DFE603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0863EE1"/>
    <w:multiLevelType w:val="hybridMultilevel"/>
    <w:tmpl w:val="F5D824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AD070B5"/>
    <w:multiLevelType w:val="multilevel"/>
    <w:tmpl w:val="DE367F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sz w:val="24"/>
        <w:szCs w:val="24"/>
        <w:u w:val="none"/>
      </w:rPr>
    </w:lvl>
    <w:lvl w:ilvl="2">
      <w:start w:val="1"/>
      <w:numFmt w:val="decimal"/>
      <w:isLgl/>
      <w:lvlText w:val="%1.%2.%3."/>
      <w:lvlJc w:val="left"/>
      <w:pPr>
        <w:ind w:left="1080" w:hanging="720"/>
      </w:pPr>
      <w:rPr>
        <w:rFonts w:ascii="Times New Roman" w:hAnsi="Times New Roman" w:cs="Times New Roman" w:hint="default"/>
        <w:b w:val="0"/>
        <w:sz w:val="20"/>
        <w:u w:val="none"/>
      </w:rPr>
    </w:lvl>
    <w:lvl w:ilvl="3">
      <w:start w:val="1"/>
      <w:numFmt w:val="decimal"/>
      <w:isLgl/>
      <w:lvlText w:val="%1.%2.%3.%4."/>
      <w:lvlJc w:val="left"/>
      <w:pPr>
        <w:ind w:left="1440" w:hanging="1080"/>
      </w:pPr>
      <w:rPr>
        <w:rFonts w:ascii="Times New Roman" w:hAnsi="Times New Roman" w:cs="Times New Roman" w:hint="default"/>
        <w:b w:val="0"/>
        <w:sz w:val="20"/>
        <w:u w:val="none"/>
      </w:rPr>
    </w:lvl>
    <w:lvl w:ilvl="4">
      <w:start w:val="1"/>
      <w:numFmt w:val="decimal"/>
      <w:isLgl/>
      <w:lvlText w:val="%1.%2.%3.%4.%5."/>
      <w:lvlJc w:val="left"/>
      <w:pPr>
        <w:ind w:left="1440" w:hanging="1080"/>
      </w:pPr>
      <w:rPr>
        <w:rFonts w:ascii="Times New Roman" w:hAnsi="Times New Roman" w:cs="Times New Roman" w:hint="default"/>
        <w:b w:val="0"/>
        <w:sz w:val="20"/>
        <w:u w:val="none"/>
      </w:rPr>
    </w:lvl>
    <w:lvl w:ilvl="5">
      <w:start w:val="1"/>
      <w:numFmt w:val="decimal"/>
      <w:isLgl/>
      <w:lvlText w:val="%1.%2.%3.%4.%5.%6."/>
      <w:lvlJc w:val="left"/>
      <w:pPr>
        <w:ind w:left="1800" w:hanging="1440"/>
      </w:pPr>
      <w:rPr>
        <w:rFonts w:ascii="Times New Roman" w:hAnsi="Times New Roman" w:cs="Times New Roman" w:hint="default"/>
        <w:b w:val="0"/>
        <w:sz w:val="20"/>
        <w:u w:val="none"/>
      </w:rPr>
    </w:lvl>
    <w:lvl w:ilvl="6">
      <w:start w:val="1"/>
      <w:numFmt w:val="decimal"/>
      <w:isLgl/>
      <w:lvlText w:val="%1.%2.%3.%4.%5.%6.%7."/>
      <w:lvlJc w:val="left"/>
      <w:pPr>
        <w:ind w:left="1800" w:hanging="1440"/>
      </w:pPr>
      <w:rPr>
        <w:rFonts w:ascii="Times New Roman" w:hAnsi="Times New Roman" w:cs="Times New Roman" w:hint="default"/>
        <w:b w:val="0"/>
        <w:sz w:val="20"/>
        <w:u w:val="none"/>
      </w:rPr>
    </w:lvl>
    <w:lvl w:ilvl="7">
      <w:start w:val="1"/>
      <w:numFmt w:val="decimal"/>
      <w:isLgl/>
      <w:lvlText w:val="%1.%2.%3.%4.%5.%6.%7.%8."/>
      <w:lvlJc w:val="left"/>
      <w:pPr>
        <w:ind w:left="2160" w:hanging="1800"/>
      </w:pPr>
      <w:rPr>
        <w:rFonts w:ascii="Times New Roman" w:hAnsi="Times New Roman" w:cs="Times New Roman" w:hint="default"/>
        <w:b w:val="0"/>
        <w:sz w:val="20"/>
        <w:u w:val="none"/>
      </w:rPr>
    </w:lvl>
    <w:lvl w:ilvl="8">
      <w:start w:val="1"/>
      <w:numFmt w:val="decimal"/>
      <w:isLgl/>
      <w:lvlText w:val="%1.%2.%3.%4.%5.%6.%7.%8.%9."/>
      <w:lvlJc w:val="left"/>
      <w:pPr>
        <w:ind w:left="2520" w:hanging="2160"/>
      </w:pPr>
      <w:rPr>
        <w:rFonts w:ascii="Times New Roman" w:hAnsi="Times New Roman" w:cs="Times New Roman" w:hint="default"/>
        <w:b w:val="0"/>
        <w:sz w:val="20"/>
        <w:u w:val="none"/>
      </w:rPr>
    </w:lvl>
  </w:abstractNum>
  <w:abstractNum w:abstractNumId="5">
    <w:nsid w:val="535B0F7A"/>
    <w:multiLevelType w:val="hybridMultilevel"/>
    <w:tmpl w:val="D586F2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B116D3A"/>
    <w:multiLevelType w:val="hybridMultilevel"/>
    <w:tmpl w:val="E47CF64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nsid w:val="5BF52036"/>
    <w:multiLevelType w:val="hybridMultilevel"/>
    <w:tmpl w:val="BB4CD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C2A0809"/>
    <w:multiLevelType w:val="hybridMultilevel"/>
    <w:tmpl w:val="D8886A18"/>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9">
    <w:nsid w:val="5E204CBC"/>
    <w:multiLevelType w:val="hybridMultilevel"/>
    <w:tmpl w:val="0C8CA5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FB268D1"/>
    <w:multiLevelType w:val="hybridMultilevel"/>
    <w:tmpl w:val="B29C7E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4C35642"/>
    <w:multiLevelType w:val="hybridMultilevel"/>
    <w:tmpl w:val="CCAEA3D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6C2E78D7"/>
    <w:multiLevelType w:val="hybridMultilevel"/>
    <w:tmpl w:val="3BF6BEF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nsid w:val="6EEF2102"/>
    <w:multiLevelType w:val="hybridMultilevel"/>
    <w:tmpl w:val="142C591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nsid w:val="76F4341C"/>
    <w:multiLevelType w:val="hybridMultilevel"/>
    <w:tmpl w:val="156AC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E4C74F4"/>
    <w:multiLevelType w:val="hybridMultilevel"/>
    <w:tmpl w:val="12302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1"/>
  </w:num>
  <w:num w:numId="4">
    <w:abstractNumId w:val="12"/>
  </w:num>
  <w:num w:numId="5">
    <w:abstractNumId w:val="13"/>
  </w:num>
  <w:num w:numId="6">
    <w:abstractNumId w:val="8"/>
  </w:num>
  <w:num w:numId="7">
    <w:abstractNumId w:val="3"/>
  </w:num>
  <w:num w:numId="8">
    <w:abstractNumId w:val="7"/>
  </w:num>
  <w:num w:numId="9">
    <w:abstractNumId w:val="9"/>
  </w:num>
  <w:num w:numId="10">
    <w:abstractNumId w:val="0"/>
  </w:num>
  <w:num w:numId="11">
    <w:abstractNumId w:val="6"/>
  </w:num>
  <w:num w:numId="12">
    <w:abstractNumId w:val="14"/>
  </w:num>
  <w:num w:numId="13">
    <w:abstractNumId w:val="10"/>
  </w:num>
  <w:num w:numId="14">
    <w:abstractNumId w:val="2"/>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2"/>
  </w:compat>
  <w:rsids>
    <w:rsidRoot w:val="00B5134B"/>
    <w:rsid w:val="00036FD1"/>
    <w:rsid w:val="000572D6"/>
    <w:rsid w:val="00063C8D"/>
    <w:rsid w:val="00065E13"/>
    <w:rsid w:val="000A1E2A"/>
    <w:rsid w:val="00112670"/>
    <w:rsid w:val="0013354C"/>
    <w:rsid w:val="001741CB"/>
    <w:rsid w:val="001D7E83"/>
    <w:rsid w:val="00201152"/>
    <w:rsid w:val="00241539"/>
    <w:rsid w:val="00241DF0"/>
    <w:rsid w:val="002E1344"/>
    <w:rsid w:val="002F2C35"/>
    <w:rsid w:val="003076AE"/>
    <w:rsid w:val="003346E0"/>
    <w:rsid w:val="003424A9"/>
    <w:rsid w:val="00357470"/>
    <w:rsid w:val="003A15DD"/>
    <w:rsid w:val="003A1BAE"/>
    <w:rsid w:val="003E1CBC"/>
    <w:rsid w:val="003F5D60"/>
    <w:rsid w:val="00403CED"/>
    <w:rsid w:val="00444FE6"/>
    <w:rsid w:val="00456D3A"/>
    <w:rsid w:val="004A5C62"/>
    <w:rsid w:val="004C3C1A"/>
    <w:rsid w:val="00521532"/>
    <w:rsid w:val="005431E9"/>
    <w:rsid w:val="00576064"/>
    <w:rsid w:val="00584D1C"/>
    <w:rsid w:val="005F0462"/>
    <w:rsid w:val="00600CC2"/>
    <w:rsid w:val="00670D84"/>
    <w:rsid w:val="006916D3"/>
    <w:rsid w:val="006B2149"/>
    <w:rsid w:val="006D4D68"/>
    <w:rsid w:val="006E4CD7"/>
    <w:rsid w:val="006F4E4C"/>
    <w:rsid w:val="007351FF"/>
    <w:rsid w:val="007A3A9D"/>
    <w:rsid w:val="007B3523"/>
    <w:rsid w:val="007B4E10"/>
    <w:rsid w:val="00840FD5"/>
    <w:rsid w:val="00852DCF"/>
    <w:rsid w:val="00947C3D"/>
    <w:rsid w:val="00965BD4"/>
    <w:rsid w:val="00996467"/>
    <w:rsid w:val="009C73C3"/>
    <w:rsid w:val="00A04119"/>
    <w:rsid w:val="00A1716F"/>
    <w:rsid w:val="00A5256A"/>
    <w:rsid w:val="00A53E93"/>
    <w:rsid w:val="00A70921"/>
    <w:rsid w:val="00A821FA"/>
    <w:rsid w:val="00AB5855"/>
    <w:rsid w:val="00B311AA"/>
    <w:rsid w:val="00B467DA"/>
    <w:rsid w:val="00B5134B"/>
    <w:rsid w:val="00C13E71"/>
    <w:rsid w:val="00C16066"/>
    <w:rsid w:val="00C31769"/>
    <w:rsid w:val="00C33BD5"/>
    <w:rsid w:val="00C42DBC"/>
    <w:rsid w:val="00CA0352"/>
    <w:rsid w:val="00CD3A29"/>
    <w:rsid w:val="00CE7977"/>
    <w:rsid w:val="00D17ED1"/>
    <w:rsid w:val="00DC5BDA"/>
    <w:rsid w:val="00E340D8"/>
    <w:rsid w:val="00E630D9"/>
    <w:rsid w:val="00E640C0"/>
    <w:rsid w:val="00E72B4F"/>
    <w:rsid w:val="00EC00DD"/>
    <w:rsid w:val="00EE2141"/>
    <w:rsid w:val="00EF31A4"/>
    <w:rsid w:val="00F127A5"/>
    <w:rsid w:val="00F23559"/>
    <w:rsid w:val="00F53D7B"/>
    <w:rsid w:val="00F63F97"/>
    <w:rsid w:val="00F9708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rules v:ext="edit">
        <o:r id="V:Rule12" type="connector" idref="#AutoShape 28"/>
        <o:r id="V:Rule13" type="connector" idref="#AutoShape 27"/>
        <o:r id="V:Rule14" type="connector" idref="#AutoShape 33"/>
        <o:r id="V:Rule15" type="connector" idref="#AutoShape 31"/>
        <o:r id="V:Rule16" type="connector" idref="#AutoShape 34"/>
        <o:r id="V:Rule17" type="connector" idref="#AutoShape 30"/>
        <o:r id="V:Rule18" type="connector" idref="#AutoShape 24"/>
        <o:r id="V:Rule19" type="connector" idref="#AutoShape 25"/>
        <o:r id="V:Rule20" type="connector" idref="#AutoShape 32"/>
        <o:r id="V:Rule21" type="connector" idref="#AutoShape 23"/>
        <o:r id="V:Rule22" type="connector" idref="#AutoShape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34B"/>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har"/>
    <w:qFormat/>
    <w:rsid w:val="003E1CBC"/>
    <w:pPr>
      <w:keepNext/>
      <w:spacing w:line="360" w:lineRule="auto"/>
      <w:outlineLvl w:val="0"/>
    </w:pPr>
    <w:rPr>
      <w:rFonts w:ascii="Arial" w:hAnsi="Arial" w:cs="Arial"/>
      <w:b/>
      <w:sz w:val="28"/>
      <w:szCs w:val="28"/>
      <w:lang w:val="pt-BR" w:eastAsia="pt-BR"/>
    </w:rPr>
  </w:style>
  <w:style w:type="paragraph" w:styleId="Ttulo4">
    <w:name w:val="heading 4"/>
    <w:basedOn w:val="Normal"/>
    <w:next w:val="Normal"/>
    <w:link w:val="Ttulo4Char"/>
    <w:uiPriority w:val="9"/>
    <w:semiHidden/>
    <w:unhideWhenUsed/>
    <w:qFormat/>
    <w:rsid w:val="00C1606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5134B"/>
    <w:pPr>
      <w:tabs>
        <w:tab w:val="center" w:pos="4252"/>
        <w:tab w:val="right" w:pos="8504"/>
      </w:tabs>
    </w:pPr>
  </w:style>
  <w:style w:type="character" w:customStyle="1" w:styleId="CabealhoChar">
    <w:name w:val="Cabeçalho Char"/>
    <w:basedOn w:val="Fontepargpadro"/>
    <w:link w:val="Cabealho"/>
    <w:uiPriority w:val="99"/>
    <w:rsid w:val="00B5134B"/>
    <w:rPr>
      <w:rFonts w:ascii="Times New Roman" w:eastAsia="Times New Roman" w:hAnsi="Times New Roman" w:cs="Times New Roman"/>
      <w:sz w:val="20"/>
      <w:szCs w:val="20"/>
      <w:lang w:val="en-US"/>
    </w:rPr>
  </w:style>
  <w:style w:type="paragraph" w:styleId="Rodap">
    <w:name w:val="footer"/>
    <w:basedOn w:val="Normal"/>
    <w:link w:val="RodapChar"/>
    <w:uiPriority w:val="99"/>
    <w:unhideWhenUsed/>
    <w:rsid w:val="00B5134B"/>
    <w:pPr>
      <w:tabs>
        <w:tab w:val="center" w:pos="4252"/>
        <w:tab w:val="right" w:pos="8504"/>
      </w:tabs>
    </w:pPr>
  </w:style>
  <w:style w:type="character" w:customStyle="1" w:styleId="RodapChar">
    <w:name w:val="Rodapé Char"/>
    <w:basedOn w:val="Fontepargpadro"/>
    <w:link w:val="Rodap"/>
    <w:uiPriority w:val="99"/>
    <w:rsid w:val="00B5134B"/>
    <w:rPr>
      <w:rFonts w:ascii="Times New Roman" w:eastAsia="Times New Roman" w:hAnsi="Times New Roman" w:cs="Times New Roman"/>
      <w:sz w:val="20"/>
      <w:szCs w:val="20"/>
      <w:lang w:val="en-US"/>
    </w:rPr>
  </w:style>
  <w:style w:type="paragraph" w:styleId="SemEspaamento">
    <w:name w:val="No Spacing"/>
    <w:uiPriority w:val="1"/>
    <w:qFormat/>
    <w:rsid w:val="00B5134B"/>
    <w:pPr>
      <w:spacing w:after="0" w:line="240" w:lineRule="auto"/>
    </w:pPr>
    <w:rPr>
      <w:rFonts w:ascii="Times New Roman" w:eastAsia="Times New Roman" w:hAnsi="Times New Roman" w:cs="Times New Roman"/>
      <w:sz w:val="20"/>
      <w:szCs w:val="20"/>
      <w:lang w:val="en-US"/>
    </w:rPr>
  </w:style>
  <w:style w:type="paragraph" w:styleId="Textodebalo">
    <w:name w:val="Balloon Text"/>
    <w:basedOn w:val="Normal"/>
    <w:link w:val="TextodebaloChar"/>
    <w:uiPriority w:val="99"/>
    <w:semiHidden/>
    <w:unhideWhenUsed/>
    <w:rsid w:val="00B5134B"/>
    <w:rPr>
      <w:rFonts w:ascii="Tahoma" w:hAnsi="Tahoma" w:cs="Tahoma"/>
      <w:sz w:val="16"/>
      <w:szCs w:val="16"/>
    </w:rPr>
  </w:style>
  <w:style w:type="character" w:customStyle="1" w:styleId="TextodebaloChar">
    <w:name w:val="Texto de balão Char"/>
    <w:basedOn w:val="Fontepargpadro"/>
    <w:link w:val="Textodebalo"/>
    <w:uiPriority w:val="99"/>
    <w:semiHidden/>
    <w:rsid w:val="00B5134B"/>
    <w:rPr>
      <w:rFonts w:ascii="Tahoma" w:eastAsia="Times New Roman" w:hAnsi="Tahoma" w:cs="Tahoma"/>
      <w:sz w:val="16"/>
      <w:szCs w:val="16"/>
      <w:lang w:val="en-US"/>
    </w:rPr>
  </w:style>
  <w:style w:type="paragraph" w:styleId="PargrafodaLista">
    <w:name w:val="List Paragraph"/>
    <w:basedOn w:val="Normal"/>
    <w:uiPriority w:val="34"/>
    <w:qFormat/>
    <w:rsid w:val="007B3523"/>
    <w:pPr>
      <w:ind w:left="720"/>
      <w:contextualSpacing/>
    </w:pPr>
  </w:style>
  <w:style w:type="character" w:styleId="Forte">
    <w:name w:val="Strong"/>
    <w:uiPriority w:val="22"/>
    <w:qFormat/>
    <w:rsid w:val="00EF31A4"/>
    <w:rPr>
      <w:b/>
      <w:bCs/>
    </w:rPr>
  </w:style>
  <w:style w:type="paragraph" w:customStyle="1" w:styleId="Default">
    <w:name w:val="Default"/>
    <w:rsid w:val="00EF31A4"/>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customStyle="1" w:styleId="Ttulo1Char">
    <w:name w:val="Título 1 Char"/>
    <w:basedOn w:val="Fontepargpadro"/>
    <w:link w:val="Ttulo1"/>
    <w:rsid w:val="003E1CBC"/>
    <w:rPr>
      <w:rFonts w:ascii="Arial" w:eastAsia="Times New Roman" w:hAnsi="Arial" w:cs="Arial"/>
      <w:b/>
      <w:sz w:val="28"/>
      <w:szCs w:val="28"/>
      <w:lang w:eastAsia="pt-BR"/>
    </w:rPr>
  </w:style>
  <w:style w:type="character" w:customStyle="1" w:styleId="apple-converted-space">
    <w:name w:val="apple-converted-space"/>
    <w:basedOn w:val="Fontepargpadro"/>
    <w:rsid w:val="00241DF0"/>
  </w:style>
  <w:style w:type="character" w:styleId="Hyperlink">
    <w:name w:val="Hyperlink"/>
    <w:basedOn w:val="Fontepargpadro"/>
    <w:uiPriority w:val="99"/>
    <w:semiHidden/>
    <w:unhideWhenUsed/>
    <w:rsid w:val="00F97080"/>
    <w:rPr>
      <w:color w:val="0000FF"/>
      <w:u w:val="single"/>
    </w:rPr>
  </w:style>
  <w:style w:type="character" w:customStyle="1" w:styleId="Ttulo4Char">
    <w:name w:val="Título 4 Char"/>
    <w:basedOn w:val="Fontepargpadro"/>
    <w:link w:val="Ttulo4"/>
    <w:uiPriority w:val="9"/>
    <w:semiHidden/>
    <w:rsid w:val="00C16066"/>
    <w:rPr>
      <w:rFonts w:asciiTheme="majorHAnsi" w:eastAsiaTheme="majorEastAsia" w:hAnsiTheme="majorHAnsi" w:cstheme="majorBidi"/>
      <w:b/>
      <w:bCs/>
      <w:i/>
      <w:iCs/>
      <w:color w:val="4F81BD" w:themeColor="accent1"/>
      <w:sz w:val="20"/>
      <w:szCs w:val="20"/>
      <w:lang w:val="en-US"/>
    </w:rPr>
  </w:style>
  <w:style w:type="paragraph" w:styleId="NormalWeb">
    <w:name w:val="Normal (Web)"/>
    <w:basedOn w:val="Normal"/>
    <w:uiPriority w:val="99"/>
    <w:semiHidden/>
    <w:unhideWhenUsed/>
    <w:rsid w:val="00EC00DD"/>
    <w:pPr>
      <w:spacing w:before="100" w:beforeAutospacing="1" w:after="100" w:afterAutospacing="1"/>
    </w:pPr>
    <w:rPr>
      <w:sz w:val="24"/>
      <w:szCs w:val="24"/>
      <w:lang w:val="pt-BR" w:eastAsia="pt-BR"/>
    </w:rPr>
  </w:style>
  <w:style w:type="character" w:customStyle="1" w:styleId="lbltitulo">
    <w:name w:val="lbltitulo"/>
    <w:basedOn w:val="Fontepargpadro"/>
    <w:rsid w:val="00947C3D"/>
  </w:style>
  <w:style w:type="character" w:customStyle="1" w:styleId="label8">
    <w:name w:val="label8"/>
    <w:basedOn w:val="Fontepargpadro"/>
    <w:rsid w:val="00947C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0772">
      <w:bodyDiv w:val="1"/>
      <w:marLeft w:val="0"/>
      <w:marRight w:val="0"/>
      <w:marTop w:val="0"/>
      <w:marBottom w:val="0"/>
      <w:divBdr>
        <w:top w:val="none" w:sz="0" w:space="0" w:color="auto"/>
        <w:left w:val="none" w:sz="0" w:space="0" w:color="auto"/>
        <w:bottom w:val="none" w:sz="0" w:space="0" w:color="auto"/>
        <w:right w:val="none" w:sz="0" w:space="0" w:color="auto"/>
      </w:divBdr>
    </w:div>
    <w:div w:id="546071193">
      <w:bodyDiv w:val="1"/>
      <w:marLeft w:val="0"/>
      <w:marRight w:val="0"/>
      <w:marTop w:val="0"/>
      <w:marBottom w:val="0"/>
      <w:divBdr>
        <w:top w:val="none" w:sz="0" w:space="0" w:color="auto"/>
        <w:left w:val="none" w:sz="0" w:space="0" w:color="auto"/>
        <w:bottom w:val="none" w:sz="0" w:space="0" w:color="auto"/>
        <w:right w:val="none" w:sz="0" w:space="0" w:color="auto"/>
      </w:divBdr>
    </w:div>
    <w:div w:id="798569558">
      <w:bodyDiv w:val="1"/>
      <w:marLeft w:val="0"/>
      <w:marRight w:val="0"/>
      <w:marTop w:val="0"/>
      <w:marBottom w:val="0"/>
      <w:divBdr>
        <w:top w:val="none" w:sz="0" w:space="0" w:color="auto"/>
        <w:left w:val="none" w:sz="0" w:space="0" w:color="auto"/>
        <w:bottom w:val="none" w:sz="0" w:space="0" w:color="auto"/>
        <w:right w:val="none" w:sz="0" w:space="0" w:color="auto"/>
      </w:divBdr>
    </w:div>
    <w:div w:id="1077364729">
      <w:bodyDiv w:val="1"/>
      <w:marLeft w:val="0"/>
      <w:marRight w:val="0"/>
      <w:marTop w:val="0"/>
      <w:marBottom w:val="0"/>
      <w:divBdr>
        <w:top w:val="none" w:sz="0" w:space="0" w:color="auto"/>
        <w:left w:val="none" w:sz="0" w:space="0" w:color="auto"/>
        <w:bottom w:val="none" w:sz="0" w:space="0" w:color="auto"/>
        <w:right w:val="none" w:sz="0" w:space="0" w:color="auto"/>
      </w:divBdr>
      <w:divsChild>
        <w:div w:id="969287910">
          <w:marLeft w:val="0"/>
          <w:marRight w:val="0"/>
          <w:marTop w:val="0"/>
          <w:marBottom w:val="0"/>
          <w:divBdr>
            <w:top w:val="none" w:sz="0" w:space="0" w:color="auto"/>
            <w:left w:val="none" w:sz="0" w:space="0" w:color="auto"/>
            <w:bottom w:val="none" w:sz="0" w:space="0" w:color="auto"/>
            <w:right w:val="none" w:sz="0" w:space="0" w:color="auto"/>
          </w:divBdr>
          <w:divsChild>
            <w:div w:id="22247197">
              <w:marLeft w:val="-525"/>
              <w:marRight w:val="0"/>
              <w:marTop w:val="0"/>
              <w:marBottom w:val="120"/>
              <w:divBdr>
                <w:top w:val="none" w:sz="0" w:space="0" w:color="auto"/>
                <w:left w:val="none" w:sz="0" w:space="0" w:color="auto"/>
                <w:bottom w:val="none" w:sz="0" w:space="0" w:color="auto"/>
                <w:right w:val="none" w:sz="0" w:space="0" w:color="auto"/>
              </w:divBdr>
            </w:div>
            <w:div w:id="1374845115">
              <w:marLeft w:val="-525"/>
              <w:marRight w:val="0"/>
              <w:marTop w:val="0"/>
              <w:marBottom w:val="120"/>
              <w:divBdr>
                <w:top w:val="none" w:sz="0" w:space="0" w:color="auto"/>
                <w:left w:val="none" w:sz="0" w:space="0" w:color="auto"/>
                <w:bottom w:val="none" w:sz="0" w:space="0" w:color="auto"/>
                <w:right w:val="none" w:sz="0" w:space="0" w:color="auto"/>
              </w:divBdr>
              <w:divsChild>
                <w:div w:id="968632638">
                  <w:marLeft w:val="0"/>
                  <w:marRight w:val="0"/>
                  <w:marTop w:val="0"/>
                  <w:marBottom w:val="300"/>
                  <w:divBdr>
                    <w:top w:val="none" w:sz="0" w:space="0" w:color="auto"/>
                    <w:left w:val="none" w:sz="0" w:space="0" w:color="auto"/>
                    <w:bottom w:val="none" w:sz="0" w:space="0" w:color="auto"/>
                    <w:right w:val="none" w:sz="0" w:space="0" w:color="auto"/>
                  </w:divBdr>
                  <w:divsChild>
                    <w:div w:id="1179810549">
                      <w:marLeft w:val="-525"/>
                      <w:marRight w:val="0"/>
                      <w:marTop w:val="0"/>
                      <w:marBottom w:val="120"/>
                      <w:divBdr>
                        <w:top w:val="none" w:sz="0" w:space="0" w:color="auto"/>
                        <w:left w:val="none" w:sz="0" w:space="0" w:color="auto"/>
                        <w:bottom w:val="none" w:sz="0" w:space="0" w:color="auto"/>
                        <w:right w:val="none" w:sz="0" w:space="0" w:color="auto"/>
                      </w:divBdr>
                    </w:div>
                    <w:div w:id="2048945750">
                      <w:marLeft w:val="-525"/>
                      <w:marRight w:val="0"/>
                      <w:marTop w:val="0"/>
                      <w:marBottom w:val="120"/>
                      <w:divBdr>
                        <w:top w:val="none" w:sz="0" w:space="0" w:color="auto"/>
                        <w:left w:val="none" w:sz="0" w:space="0" w:color="auto"/>
                        <w:bottom w:val="none" w:sz="0" w:space="0" w:color="auto"/>
                        <w:right w:val="none" w:sz="0" w:space="0" w:color="auto"/>
                      </w:divBdr>
                      <w:divsChild>
                        <w:div w:id="898172057">
                          <w:marLeft w:val="0"/>
                          <w:marRight w:val="0"/>
                          <w:marTop w:val="0"/>
                          <w:marBottom w:val="0"/>
                          <w:divBdr>
                            <w:top w:val="none" w:sz="0" w:space="0" w:color="auto"/>
                            <w:left w:val="none" w:sz="0" w:space="0" w:color="auto"/>
                            <w:bottom w:val="none" w:sz="0" w:space="0" w:color="auto"/>
                            <w:right w:val="none" w:sz="0" w:space="0" w:color="auto"/>
                          </w:divBdr>
                        </w:div>
                      </w:divsChild>
                    </w:div>
                    <w:div w:id="960186718">
                      <w:marLeft w:val="-525"/>
                      <w:marRight w:val="0"/>
                      <w:marTop w:val="0"/>
                      <w:marBottom w:val="120"/>
                      <w:divBdr>
                        <w:top w:val="none" w:sz="0" w:space="0" w:color="auto"/>
                        <w:left w:val="none" w:sz="0" w:space="0" w:color="auto"/>
                        <w:bottom w:val="none" w:sz="0" w:space="0" w:color="auto"/>
                        <w:right w:val="none" w:sz="0" w:space="0" w:color="auto"/>
                      </w:divBdr>
                      <w:divsChild>
                        <w:div w:id="691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70111">
          <w:marLeft w:val="-525"/>
          <w:marRight w:val="0"/>
          <w:marTop w:val="0"/>
          <w:marBottom w:val="120"/>
          <w:divBdr>
            <w:top w:val="none" w:sz="0" w:space="0" w:color="auto"/>
            <w:left w:val="none" w:sz="0" w:space="0" w:color="auto"/>
            <w:bottom w:val="none" w:sz="0" w:space="0" w:color="auto"/>
            <w:right w:val="none" w:sz="0" w:space="0" w:color="auto"/>
          </w:divBdr>
          <w:divsChild>
            <w:div w:id="10244036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4969103">
      <w:bodyDiv w:val="1"/>
      <w:marLeft w:val="0"/>
      <w:marRight w:val="0"/>
      <w:marTop w:val="0"/>
      <w:marBottom w:val="0"/>
      <w:divBdr>
        <w:top w:val="none" w:sz="0" w:space="0" w:color="auto"/>
        <w:left w:val="none" w:sz="0" w:space="0" w:color="auto"/>
        <w:bottom w:val="none" w:sz="0" w:space="0" w:color="auto"/>
        <w:right w:val="none" w:sz="0" w:space="0" w:color="auto"/>
      </w:divBdr>
      <w:divsChild>
        <w:div w:id="2093089797">
          <w:marLeft w:val="0"/>
          <w:marRight w:val="0"/>
          <w:marTop w:val="0"/>
          <w:marBottom w:val="0"/>
          <w:divBdr>
            <w:top w:val="none" w:sz="0" w:space="0" w:color="auto"/>
            <w:left w:val="none" w:sz="0" w:space="0" w:color="auto"/>
            <w:bottom w:val="none" w:sz="0" w:space="0" w:color="auto"/>
            <w:right w:val="none" w:sz="0" w:space="0" w:color="auto"/>
          </w:divBdr>
        </w:div>
      </w:divsChild>
    </w:div>
    <w:div w:id="1324047445">
      <w:bodyDiv w:val="1"/>
      <w:marLeft w:val="0"/>
      <w:marRight w:val="0"/>
      <w:marTop w:val="0"/>
      <w:marBottom w:val="0"/>
      <w:divBdr>
        <w:top w:val="none" w:sz="0" w:space="0" w:color="auto"/>
        <w:left w:val="none" w:sz="0" w:space="0" w:color="auto"/>
        <w:bottom w:val="none" w:sz="0" w:space="0" w:color="auto"/>
        <w:right w:val="none" w:sz="0" w:space="0" w:color="auto"/>
      </w:divBdr>
    </w:div>
    <w:div w:id="1538395780">
      <w:bodyDiv w:val="1"/>
      <w:marLeft w:val="0"/>
      <w:marRight w:val="0"/>
      <w:marTop w:val="0"/>
      <w:marBottom w:val="0"/>
      <w:divBdr>
        <w:top w:val="none" w:sz="0" w:space="0" w:color="auto"/>
        <w:left w:val="none" w:sz="0" w:space="0" w:color="auto"/>
        <w:bottom w:val="none" w:sz="0" w:space="0" w:color="auto"/>
        <w:right w:val="none" w:sz="0" w:space="0" w:color="auto"/>
      </w:divBdr>
    </w:div>
    <w:div w:id="1837962174">
      <w:bodyDiv w:val="1"/>
      <w:marLeft w:val="0"/>
      <w:marRight w:val="0"/>
      <w:marTop w:val="0"/>
      <w:marBottom w:val="0"/>
      <w:divBdr>
        <w:top w:val="none" w:sz="0" w:space="0" w:color="auto"/>
        <w:left w:val="none" w:sz="0" w:space="0" w:color="auto"/>
        <w:bottom w:val="none" w:sz="0" w:space="0" w:color="auto"/>
        <w:right w:val="none" w:sz="0" w:space="0" w:color="auto"/>
      </w:divBdr>
    </w:div>
    <w:div w:id="202967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cnes2.datasus.gov.br/Mod_Ind_Profissional_Listar.asp?Vcbo=322250&amp;VListar=1&amp;VEstado=28&amp;VMun=280700" TargetMode="External"/><Relationship Id="rId21" Type="http://schemas.openxmlformats.org/officeDocument/2006/relationships/image" Target="media/image8.png"/><Relationship Id="rId34" Type="http://schemas.openxmlformats.org/officeDocument/2006/relationships/hyperlink" Target="http://cnes2.datasus.gov.br/Mod_Numeracao_Equipes_Alterar.asp?varCodEq=0001619470" TargetMode="External"/><Relationship Id="rId42" Type="http://schemas.openxmlformats.org/officeDocument/2006/relationships/hyperlink" Target="http://cnes2.datasus.gov.br/Mod_Ind_Profissional_Listar.asp?Vcbo=223293&amp;VListar=1&amp;VEstado=28&amp;VMun=280700" TargetMode="External"/><Relationship Id="rId47" Type="http://schemas.openxmlformats.org/officeDocument/2006/relationships/hyperlink" Target="http://cnes2.datasus.gov.br/Mod_Ind_Profissional_Listar.asp?Vcbo=225142&amp;VListar=1&amp;VEstado=28&amp;VMun=280700" TargetMode="External"/><Relationship Id="rId50" Type="http://schemas.openxmlformats.org/officeDocument/2006/relationships/hyperlink" Target="http://cnes2.datasus.gov.br/Mod_Ind_Profissional_Listar.asp?Vcbo=251510&amp;VListar=1&amp;VEstado=28&amp;VMun=280700" TargetMode="External"/><Relationship Id="rId55"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pt.wikipedia.org/wiki/Oeste" TargetMode="External"/><Relationship Id="rId20" Type="http://schemas.openxmlformats.org/officeDocument/2006/relationships/image" Target="media/image7.png"/><Relationship Id="rId29" Type="http://schemas.openxmlformats.org/officeDocument/2006/relationships/hyperlink" Target="http://cnes2.datasus.gov.br/Mod_Ind_Unidade_Listar.asp?VTipo=02&amp;VListar=1&amp;VEstado=28&amp;VMun=280700&amp;VSubUni=&amp;VComp=" TargetMode="External"/><Relationship Id="rId41" Type="http://schemas.openxmlformats.org/officeDocument/2006/relationships/hyperlink" Target="http://cnes2.datasus.gov.br/Mod_Ind_Profissional_Listar.asp?Vcbo=223208&amp;VListar=1&amp;VEstado=28&amp;VMun=280700" TargetMode="External"/><Relationship Id="rId54" Type="http://schemas.openxmlformats.org/officeDocument/2006/relationships/hyperlink" Target="http://sage.saude.gov.br/paineis/bucal/corpao.php?uf_origem=28-75-2265779&amp;cidade_origem=280700-3881&amp;uf_cidade=SE%20-%20S%C3%A3o%20Miguel%20do%20Aleixo&amp;no_estado=SE%20-%20Sergipe&amp;idPagina=2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cnes2.datasus.gov.br/Mod_Numeracao_Equipes_Alterar.asp?varCodEq=0000178373" TargetMode="External"/><Relationship Id="rId37" Type="http://schemas.openxmlformats.org/officeDocument/2006/relationships/hyperlink" Target="http://cnes2.datasus.gov.br/Mod_Ind_Profissional_Listar.asp?Vcbo=251605&amp;VListar=1&amp;VEstado=28&amp;VMun=280700" TargetMode="External"/><Relationship Id="rId40" Type="http://schemas.openxmlformats.org/officeDocument/2006/relationships/hyperlink" Target="http://cnes2.datasus.gov.br/Mod_Ind_Profissional_Listar.asp?Vcbo=322430&amp;VListar=1&amp;VEstado=28&amp;VMun=280700" TargetMode="External"/><Relationship Id="rId45" Type="http://schemas.openxmlformats.org/officeDocument/2006/relationships/hyperlink" Target="http://cnes2.datasus.gov.br/Mod_Ind_Profissional_Listar.asp?Vcbo=223605&amp;VListar=1&amp;VEstado=28&amp;VMun=280700" TargetMode="External"/><Relationship Id="rId53" Type="http://schemas.openxmlformats.org/officeDocument/2006/relationships/image" Target="media/image15.png"/><Relationship Id="rId58" Type="http://schemas.openxmlformats.org/officeDocument/2006/relationships/hyperlink" Target="http://sage.saude.gov.br/paineis/bucal/corpao.php?uf_origem=28-75-2265779&amp;cidade_origem=280700-3881&amp;uf_cidade=SE%20-%20S%C3%A3o%20Miguel%20do%20Aleixo&amp;no_estado=SE%20-%20Sergipe&amp;idPagina=29" TargetMode="External"/><Relationship Id="rId5" Type="http://schemas.openxmlformats.org/officeDocument/2006/relationships/settings" Target="settings.xml"/><Relationship Id="rId15" Type="http://schemas.openxmlformats.org/officeDocument/2006/relationships/hyperlink" Target="https://pt.wikipedia.org/wiki/Longitude" TargetMode="External"/><Relationship Id="rId23" Type="http://schemas.openxmlformats.org/officeDocument/2006/relationships/image" Target="media/image10.png"/><Relationship Id="rId28" Type="http://schemas.openxmlformats.org/officeDocument/2006/relationships/hyperlink" Target="http://cnes2.datasus.gov.br/Mod_Ind_Unidade_Listar.asp?VTipo=01&amp;VListar=1&amp;VEstado=28&amp;VMun=280700&amp;VSubUni=&amp;VComp=" TargetMode="External"/><Relationship Id="rId36" Type="http://schemas.openxmlformats.org/officeDocument/2006/relationships/hyperlink" Target="http://cnes2.datasus.gov.br/Mod_Ind_Profissional_Listar.asp?Vcbo=352210&amp;VListar=1&amp;VEstado=28&amp;VMun=280700" TargetMode="External"/><Relationship Id="rId49" Type="http://schemas.openxmlformats.org/officeDocument/2006/relationships/hyperlink" Target="http://cnes2.datasus.gov.br/Mod_Ind_Profissional_Listar.asp?Vcbo=2241E1&amp;VListar=1&amp;VEstado=28&amp;VMun=280700" TargetMode="External"/><Relationship Id="rId57" Type="http://schemas.openxmlformats.org/officeDocument/2006/relationships/image" Target="media/image17.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cnes2.datasus.gov.br/Mod_Ind_Unidade_Listar.asp?VTipo=74&amp;VListar=1&amp;VEstado=28&amp;VMun=280700&amp;VSubUni=&amp;VComp=" TargetMode="External"/><Relationship Id="rId44" Type="http://schemas.openxmlformats.org/officeDocument/2006/relationships/hyperlink" Target="http://cnes2.datasus.gov.br/Mod_Ind_Profissional_Listar.asp?Vcbo=223405&amp;VListar=1&amp;VEstado=28&amp;VMun=280700" TargetMode="External"/><Relationship Id="rId52" Type="http://schemas.openxmlformats.org/officeDocument/2006/relationships/hyperlink" Target="http://sage.saude.gov.br/paineis/bucal/corpao.php?uf_origem=28-75-2265779&amp;cidade_origem=280700-3881&amp;uf_cidade=SE%20-%20S%C3%A3o%20Miguel%20do%20Aleixo&amp;no_estado=SE%20-%20Sergipe&amp;idPagina=29" TargetMode="External"/><Relationship Id="rId60"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t.wikipedia.org/wiki/Latitud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cnes2.datasus.gov.br/Mod_Ind_Unidade_Listar.asp?VTipo=68&amp;VListar=1&amp;VEstado=28&amp;VMun=280700&amp;VSubUni=&amp;VComp=" TargetMode="External"/><Relationship Id="rId35" Type="http://schemas.openxmlformats.org/officeDocument/2006/relationships/hyperlink" Target="http://cnes2.datasus.gov.br/Mod_Ind_Profissional_Listar.asp?Vcbo=515105&amp;VListar=1&amp;VEstado=28&amp;VMun=280700" TargetMode="External"/><Relationship Id="rId43" Type="http://schemas.openxmlformats.org/officeDocument/2006/relationships/hyperlink" Target="http://cnes2.datasus.gov.br/Mod_Ind_Profissional_Listar.asp?Vcbo=223565&amp;VListar=1&amp;VEstado=28&amp;VMun=280700" TargetMode="External"/><Relationship Id="rId48" Type="http://schemas.openxmlformats.org/officeDocument/2006/relationships/hyperlink" Target="http://cnes2.datasus.gov.br/Mod_Ind_Profissional_Listar.asp?Vcbo=225250&amp;VListar=1&amp;VEstado=28&amp;VMun=280700" TargetMode="External"/><Relationship Id="rId56" Type="http://schemas.openxmlformats.org/officeDocument/2006/relationships/hyperlink" Target="http://sage.saude.gov.br/paineis/psf/corpao.php?uf_origem=28-75-2265779&amp;cidade_origem=280700-3881&amp;uf_cidade=SE%20-%20S%C3%A3o%20Miguel%20do%20Aleixo&amp;no_estado=SE%20-%20Sergipe&amp;idPagina=31" TargetMode="External"/><Relationship Id="rId8" Type="http://schemas.openxmlformats.org/officeDocument/2006/relationships/endnotes" Target="endnotes.xml"/><Relationship Id="rId51" Type="http://schemas.openxmlformats.org/officeDocument/2006/relationships/hyperlink" Target="http://cnes2.datasus.gov.br/Mod_Ind_Profissional_Listar.asp?Vcbo=422110&amp;VListar=1&amp;VEstado=28&amp;VMun=28070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pt.wikipedia.org/wiki/2016" TargetMode="External"/><Relationship Id="rId25" Type="http://schemas.openxmlformats.org/officeDocument/2006/relationships/image" Target="media/image12.png"/><Relationship Id="rId33" Type="http://schemas.openxmlformats.org/officeDocument/2006/relationships/hyperlink" Target="http://cnes2.datasus.gov.br/Mod_Numeracao_Equipes_Alterar.asp?varCodEq=0000178381" TargetMode="External"/><Relationship Id="rId38" Type="http://schemas.openxmlformats.org/officeDocument/2006/relationships/hyperlink" Target="http://cnes2.datasus.gov.br/Mod_Ind_Profissional_Listar.asp?Vcbo=322230&amp;VListar=1&amp;VEstado=28&amp;VMun=280700" TargetMode="External"/><Relationship Id="rId46" Type="http://schemas.openxmlformats.org/officeDocument/2006/relationships/hyperlink" Target="http://cnes2.datasus.gov.br/Mod_Ind_Profissional_Listar.asp?Vcbo=142105&amp;VListar=1&amp;VEstado=28&amp;VMun=280700" TargetMode="External"/><Relationship Id="rId59" Type="http://schemas.openxmlformats.org/officeDocument/2006/relationships/hyperlink" Target="http://sage.saude.gov.br/paineis/bucal/corpao.php?uf_origem=28-75-2265779&amp;cidade_origem=280700-3881&amp;uf_cidade=SE%20-%20S%C3%A3o%20Miguel%20do%20Aleixo&amp;no_estado=SE%20-%20Sergipe&amp;idPagina=29"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823CC-5C47-4A1C-84F0-F6376EA56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30</Pages>
  <Words>7459</Words>
  <Characters>40281</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Usuário</cp:lastModifiedBy>
  <cp:revision>27</cp:revision>
  <dcterms:created xsi:type="dcterms:W3CDTF">2018-02-20T21:55:00Z</dcterms:created>
  <dcterms:modified xsi:type="dcterms:W3CDTF">2018-03-13T15:19:00Z</dcterms:modified>
</cp:coreProperties>
</file>